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7583"/>
        <w:gridCol w:w="2195"/>
      </w:tblGrid>
      <w:tr w:rsidR="007F3853" w:rsidRPr="00274FFC">
        <w:tc>
          <w:tcPr>
            <w:tcW w:w="7583" w:type="dxa"/>
          </w:tcPr>
          <w:p w:rsidR="007F3853" w:rsidRPr="00274FFC" w:rsidRDefault="00D92A31" w:rsidP="00B71E96">
            <w:pPr>
              <w:spacing w:line="240" w:lineRule="auto"/>
              <w:rPr>
                <w:rFonts w:ascii="Times New Roman" w:hAnsi="Times New Roman"/>
                <w:b/>
                <w:sz w:val="24"/>
                <w:szCs w:val="24"/>
              </w:rPr>
            </w:pPr>
            <w:r w:rsidRPr="00274FFC">
              <w:rPr>
                <w:rFonts w:ascii="Times New Roman" w:hAnsi="Times New Roman"/>
                <w:b/>
                <w:sz w:val="24"/>
                <w:szCs w:val="24"/>
              </w:rPr>
              <w:t xml:space="preserve">DN </w:t>
            </w:r>
            <w:r w:rsidR="001B6573" w:rsidRPr="00274FFC">
              <w:rPr>
                <w:rFonts w:ascii="Times New Roman" w:hAnsi="Times New Roman"/>
                <w:b/>
                <w:sz w:val="24"/>
                <w:szCs w:val="24"/>
              </w:rPr>
              <w:t>Lyngby-Taarbæk</w:t>
            </w:r>
          </w:p>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Formand: Hans Nielsen, Kastanievej 4 B, st. mf. 2800 Kgs. Lyngby</w:t>
            </w:r>
          </w:p>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 xml:space="preserve">Telefon: </w:t>
            </w:r>
            <w:r w:rsidR="00BA7C06">
              <w:rPr>
                <w:rFonts w:ascii="Times New Roman" w:hAnsi="Times New Roman"/>
                <w:sz w:val="24"/>
                <w:szCs w:val="24"/>
              </w:rPr>
              <w:t>30 57 42 17</w:t>
            </w:r>
            <w:r w:rsidRPr="00274FFC">
              <w:rPr>
                <w:rFonts w:ascii="Times New Roman" w:hAnsi="Times New Roman"/>
                <w:sz w:val="24"/>
                <w:szCs w:val="24"/>
              </w:rPr>
              <w:t xml:space="preserve">, e-mail: </w:t>
            </w:r>
            <w:hyperlink r:id="rId7" w:history="1">
              <w:r w:rsidRPr="00274FFC">
                <w:rPr>
                  <w:rStyle w:val="Hyperlink"/>
                  <w:rFonts w:ascii="Times New Roman" w:hAnsi="Times New Roman"/>
                  <w:sz w:val="24"/>
                  <w:szCs w:val="24"/>
                </w:rPr>
                <w:t>hans@nielsen.mail.dk</w:t>
              </w:r>
            </w:hyperlink>
          </w:p>
          <w:p w:rsidR="007F3853" w:rsidRPr="00274FFC" w:rsidRDefault="007F3853" w:rsidP="00B71E96">
            <w:pPr>
              <w:spacing w:line="240" w:lineRule="auto"/>
              <w:rPr>
                <w:rFonts w:ascii="Times New Roman" w:hAnsi="Times New Roman"/>
                <w:sz w:val="24"/>
                <w:szCs w:val="24"/>
              </w:rPr>
            </w:pPr>
          </w:p>
          <w:p w:rsidR="007F3853" w:rsidRPr="00274FFC" w:rsidRDefault="007F3853" w:rsidP="00B71E96">
            <w:pPr>
              <w:spacing w:line="240" w:lineRule="auto"/>
              <w:rPr>
                <w:rFonts w:ascii="Times New Roman" w:hAnsi="Times New Roman"/>
                <w:sz w:val="24"/>
                <w:szCs w:val="24"/>
              </w:rPr>
            </w:pPr>
          </w:p>
        </w:tc>
        <w:tc>
          <w:tcPr>
            <w:tcW w:w="2195" w:type="dxa"/>
          </w:tcPr>
          <w:p w:rsidR="007F3853" w:rsidRPr="00274FFC" w:rsidRDefault="00A052FE" w:rsidP="00B71E96">
            <w:pPr>
              <w:spacing w:line="240" w:lineRule="auto"/>
              <w:rPr>
                <w:rFonts w:ascii="Times New Roman" w:hAnsi="Times New Roman"/>
                <w:sz w:val="24"/>
                <w:szCs w:val="24"/>
              </w:rPr>
            </w:pPr>
            <w:r w:rsidRPr="00A052F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6.25pt" fillcolor="window">
                  <v:imagedata r:id="rId8" o:title="DN logo RGB 11KB"/>
                </v:shape>
              </w:pict>
            </w:r>
          </w:p>
          <w:p w:rsidR="007F3853" w:rsidRPr="00274FFC" w:rsidRDefault="007F3853" w:rsidP="00B71E96">
            <w:pPr>
              <w:spacing w:line="240" w:lineRule="auto"/>
              <w:rPr>
                <w:rFonts w:ascii="Times New Roman" w:hAnsi="Times New Roman"/>
                <w:sz w:val="24"/>
                <w:szCs w:val="24"/>
              </w:rPr>
            </w:pPr>
          </w:p>
        </w:tc>
      </w:tr>
    </w:tbl>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 xml:space="preserve">Dato: </w:t>
      </w:r>
      <w:r w:rsidR="00BA7C06">
        <w:rPr>
          <w:rFonts w:ascii="Times New Roman" w:hAnsi="Times New Roman"/>
          <w:sz w:val="24"/>
          <w:szCs w:val="24"/>
        </w:rPr>
        <w:t>2</w:t>
      </w:r>
      <w:r w:rsidR="00A32B69">
        <w:rPr>
          <w:rFonts w:ascii="Times New Roman" w:hAnsi="Times New Roman"/>
          <w:sz w:val="24"/>
          <w:szCs w:val="24"/>
        </w:rPr>
        <w:t>7</w:t>
      </w:r>
      <w:r w:rsidR="000F01ED" w:rsidRPr="00274FFC">
        <w:rPr>
          <w:rFonts w:ascii="Times New Roman" w:hAnsi="Times New Roman"/>
          <w:sz w:val="24"/>
          <w:szCs w:val="24"/>
        </w:rPr>
        <w:t xml:space="preserve">. </w:t>
      </w:r>
      <w:r w:rsidR="005B3E9B">
        <w:rPr>
          <w:rFonts w:ascii="Times New Roman" w:hAnsi="Times New Roman"/>
          <w:sz w:val="24"/>
          <w:szCs w:val="24"/>
        </w:rPr>
        <w:t>december</w:t>
      </w:r>
      <w:r w:rsidR="00D92A31" w:rsidRPr="00274FFC">
        <w:rPr>
          <w:rFonts w:ascii="Times New Roman" w:hAnsi="Times New Roman"/>
          <w:sz w:val="24"/>
          <w:szCs w:val="24"/>
        </w:rPr>
        <w:t xml:space="preserve"> 201</w:t>
      </w:r>
      <w:r w:rsidR="00BA7C06">
        <w:rPr>
          <w:rFonts w:ascii="Times New Roman" w:hAnsi="Times New Roman"/>
          <w:sz w:val="24"/>
          <w:szCs w:val="24"/>
        </w:rPr>
        <w:t>8</w:t>
      </w:r>
    </w:p>
    <w:p w:rsidR="007F3853" w:rsidRPr="00BA7C06" w:rsidRDefault="007F3853" w:rsidP="00B71E96">
      <w:pPr>
        <w:spacing w:line="240" w:lineRule="auto"/>
        <w:rPr>
          <w:rFonts w:ascii="Times New Roman" w:hAnsi="Times New Roman"/>
          <w:sz w:val="24"/>
          <w:szCs w:val="24"/>
        </w:rPr>
      </w:pPr>
    </w:p>
    <w:p w:rsidR="00E915A8" w:rsidRPr="006A05B7" w:rsidRDefault="00BA7C06" w:rsidP="00B71E96">
      <w:pPr>
        <w:spacing w:line="240" w:lineRule="auto"/>
        <w:rPr>
          <w:rFonts w:ascii="Times New Roman" w:hAnsi="Times New Roman"/>
          <w:sz w:val="24"/>
          <w:szCs w:val="24"/>
        </w:rPr>
      </w:pPr>
      <w:r w:rsidRPr="006A05B7">
        <w:rPr>
          <w:rFonts w:ascii="Times New Roman" w:hAnsi="Times New Roman"/>
          <w:sz w:val="24"/>
          <w:szCs w:val="24"/>
        </w:rPr>
        <w:t>Planklagenævnet</w:t>
      </w:r>
    </w:p>
    <w:p w:rsidR="00951A8E" w:rsidRPr="006A05B7" w:rsidRDefault="00BA7C06" w:rsidP="00B71E96">
      <w:pPr>
        <w:spacing w:line="240" w:lineRule="auto"/>
        <w:rPr>
          <w:rFonts w:ascii="Times New Roman" w:hAnsi="Times New Roman"/>
          <w:sz w:val="24"/>
          <w:szCs w:val="24"/>
        </w:rPr>
      </w:pPr>
      <w:r w:rsidRPr="006A05B7">
        <w:rPr>
          <w:rFonts w:ascii="Times New Roman" w:hAnsi="Times New Roman"/>
          <w:sz w:val="24"/>
          <w:szCs w:val="24"/>
        </w:rPr>
        <w:t>Nævnenes Hus</w:t>
      </w:r>
      <w:r w:rsidRPr="006A05B7">
        <w:rPr>
          <w:rFonts w:ascii="Times New Roman" w:hAnsi="Times New Roman"/>
          <w:sz w:val="24"/>
          <w:szCs w:val="24"/>
        </w:rPr>
        <w:br/>
        <w:t>Toldboden 2</w:t>
      </w:r>
      <w:r w:rsidRPr="006A05B7">
        <w:rPr>
          <w:rFonts w:ascii="Times New Roman" w:hAnsi="Times New Roman"/>
          <w:sz w:val="24"/>
          <w:szCs w:val="24"/>
        </w:rPr>
        <w:br/>
        <w:t>8800 Viborg</w:t>
      </w:r>
    </w:p>
    <w:p w:rsidR="00E915A8" w:rsidRPr="006A05B7" w:rsidRDefault="00E915A8" w:rsidP="00B71E96">
      <w:pPr>
        <w:spacing w:line="240" w:lineRule="auto"/>
        <w:rPr>
          <w:rFonts w:ascii="Times New Roman" w:hAnsi="Times New Roman"/>
          <w:b/>
          <w:sz w:val="24"/>
          <w:szCs w:val="24"/>
        </w:rPr>
      </w:pPr>
    </w:p>
    <w:p w:rsidR="00716596" w:rsidRDefault="00716596" w:rsidP="00B71E96">
      <w:pPr>
        <w:spacing w:line="240" w:lineRule="auto"/>
        <w:rPr>
          <w:rFonts w:ascii="Times New Roman" w:hAnsi="Times New Roman"/>
          <w:b/>
          <w:sz w:val="24"/>
          <w:szCs w:val="24"/>
        </w:rPr>
      </w:pPr>
    </w:p>
    <w:p w:rsidR="00D43E3A" w:rsidRPr="006A05B7" w:rsidRDefault="00D43E3A" w:rsidP="00B71E96">
      <w:pPr>
        <w:spacing w:line="240" w:lineRule="auto"/>
        <w:rPr>
          <w:rFonts w:ascii="Times New Roman" w:hAnsi="Times New Roman"/>
          <w:b/>
          <w:sz w:val="24"/>
          <w:szCs w:val="24"/>
        </w:rPr>
      </w:pPr>
    </w:p>
    <w:p w:rsidR="00E915A8" w:rsidRPr="006A05B7" w:rsidRDefault="00E915A8" w:rsidP="00B71E96">
      <w:pPr>
        <w:spacing w:line="240" w:lineRule="auto"/>
        <w:rPr>
          <w:rFonts w:ascii="Times New Roman" w:hAnsi="Times New Roman"/>
          <w:b/>
          <w:sz w:val="24"/>
          <w:szCs w:val="24"/>
        </w:rPr>
      </w:pPr>
      <w:r w:rsidRPr="006A05B7">
        <w:rPr>
          <w:rFonts w:ascii="Times New Roman" w:hAnsi="Times New Roman"/>
          <w:b/>
          <w:sz w:val="24"/>
          <w:szCs w:val="24"/>
        </w:rPr>
        <w:t xml:space="preserve">Retlig klage over </w:t>
      </w:r>
      <w:r w:rsidR="00BA7C06" w:rsidRPr="006A05B7">
        <w:rPr>
          <w:rFonts w:ascii="Times New Roman" w:hAnsi="Times New Roman"/>
          <w:b/>
          <w:sz w:val="24"/>
          <w:szCs w:val="24"/>
        </w:rPr>
        <w:t>lokalplan 277</w:t>
      </w:r>
      <w:r w:rsidR="00716596">
        <w:rPr>
          <w:rFonts w:ascii="Times New Roman" w:hAnsi="Times New Roman"/>
          <w:b/>
          <w:sz w:val="24"/>
          <w:szCs w:val="24"/>
        </w:rPr>
        <w:t xml:space="preserve"> for Bakken</w:t>
      </w:r>
      <w:r w:rsidR="00BA7C06" w:rsidRPr="006A05B7">
        <w:rPr>
          <w:rFonts w:ascii="Times New Roman" w:hAnsi="Times New Roman"/>
          <w:b/>
          <w:sz w:val="24"/>
          <w:szCs w:val="24"/>
        </w:rPr>
        <w:t xml:space="preserve">, </w:t>
      </w:r>
      <w:r w:rsidR="00716596">
        <w:rPr>
          <w:rFonts w:ascii="Times New Roman" w:hAnsi="Times New Roman"/>
          <w:b/>
          <w:sz w:val="24"/>
          <w:szCs w:val="24"/>
        </w:rPr>
        <w:t xml:space="preserve">den tilhørende </w:t>
      </w:r>
      <w:r w:rsidR="00BA7C06" w:rsidRPr="006A05B7">
        <w:rPr>
          <w:rFonts w:ascii="Times New Roman" w:hAnsi="Times New Roman"/>
          <w:b/>
          <w:sz w:val="24"/>
          <w:szCs w:val="24"/>
        </w:rPr>
        <w:t>miljørapport og kommuneplanti</w:t>
      </w:r>
      <w:r w:rsidR="00BA7C06" w:rsidRPr="006A05B7">
        <w:rPr>
          <w:rFonts w:ascii="Times New Roman" w:hAnsi="Times New Roman"/>
          <w:b/>
          <w:sz w:val="24"/>
          <w:szCs w:val="24"/>
        </w:rPr>
        <w:t>l</w:t>
      </w:r>
      <w:r w:rsidR="00BA7C06" w:rsidRPr="006A05B7">
        <w:rPr>
          <w:rFonts w:ascii="Times New Roman" w:hAnsi="Times New Roman"/>
          <w:b/>
          <w:sz w:val="24"/>
          <w:szCs w:val="24"/>
        </w:rPr>
        <w:t xml:space="preserve">læg 4/2017 </w:t>
      </w:r>
      <w:r w:rsidR="00FA7FAB" w:rsidRPr="006A05B7">
        <w:rPr>
          <w:rFonts w:ascii="Times New Roman" w:hAnsi="Times New Roman"/>
          <w:b/>
          <w:sz w:val="24"/>
          <w:szCs w:val="24"/>
        </w:rPr>
        <w:t>i Lyngby-Taarbæk Kom</w:t>
      </w:r>
      <w:r w:rsidR="005E2EA3" w:rsidRPr="006A05B7">
        <w:rPr>
          <w:rFonts w:ascii="Times New Roman" w:hAnsi="Times New Roman"/>
          <w:b/>
          <w:sz w:val="24"/>
          <w:szCs w:val="24"/>
        </w:rPr>
        <w:t>mune</w:t>
      </w:r>
    </w:p>
    <w:p w:rsidR="005E2EA3" w:rsidRPr="006A05B7" w:rsidRDefault="005E2EA3" w:rsidP="00B71E96">
      <w:pPr>
        <w:spacing w:line="240" w:lineRule="auto"/>
        <w:rPr>
          <w:rFonts w:ascii="Times New Roman" w:hAnsi="Times New Roman"/>
          <w:sz w:val="24"/>
          <w:szCs w:val="24"/>
        </w:rPr>
      </w:pPr>
    </w:p>
    <w:p w:rsidR="00BA7C06" w:rsidRPr="006A05B7" w:rsidRDefault="00951A8E" w:rsidP="008E066E">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w:t>
      </w:r>
      <w:r w:rsidR="00AE7497" w:rsidRPr="006A05B7">
        <w:rPr>
          <w:rFonts w:ascii="Times New Roman" w:hAnsi="Times New Roman"/>
          <w:sz w:val="24"/>
          <w:szCs w:val="24"/>
        </w:rPr>
        <w:t xml:space="preserve">indgiver hermed en retlig klage over </w:t>
      </w:r>
      <w:r w:rsidR="00BA7C06" w:rsidRPr="006A05B7">
        <w:rPr>
          <w:rFonts w:ascii="Times New Roman" w:hAnsi="Times New Roman"/>
          <w:sz w:val="24"/>
          <w:szCs w:val="24"/>
        </w:rPr>
        <w:t>lokalplan 277</w:t>
      </w:r>
      <w:r w:rsidR="00716596">
        <w:rPr>
          <w:rFonts w:ascii="Times New Roman" w:hAnsi="Times New Roman"/>
          <w:sz w:val="24"/>
          <w:szCs w:val="24"/>
        </w:rPr>
        <w:t xml:space="preserve"> for Bakken, den tilhørende </w:t>
      </w:r>
      <w:r w:rsidR="00BA7C06" w:rsidRPr="006A05B7">
        <w:rPr>
          <w:rFonts w:ascii="Times New Roman" w:hAnsi="Times New Roman"/>
          <w:sz w:val="24"/>
          <w:szCs w:val="24"/>
        </w:rPr>
        <w:t xml:space="preserve">miljørapport og kommuneplantillæg 4/2017 </w:t>
      </w:r>
      <w:r w:rsidR="008E066E" w:rsidRPr="006A05B7">
        <w:rPr>
          <w:rFonts w:ascii="Times New Roman" w:hAnsi="Times New Roman"/>
          <w:sz w:val="24"/>
          <w:szCs w:val="24"/>
        </w:rPr>
        <w:t xml:space="preserve">med påstand om, at </w:t>
      </w:r>
      <w:r w:rsidR="00BA7C06" w:rsidRPr="006A05B7">
        <w:rPr>
          <w:rFonts w:ascii="Times New Roman" w:hAnsi="Times New Roman"/>
          <w:sz w:val="24"/>
          <w:szCs w:val="24"/>
        </w:rPr>
        <w:t>lokalplanen, milj</w:t>
      </w:r>
      <w:r w:rsidR="00BA7C06" w:rsidRPr="006A05B7">
        <w:rPr>
          <w:rFonts w:ascii="Times New Roman" w:hAnsi="Times New Roman"/>
          <w:sz w:val="24"/>
          <w:szCs w:val="24"/>
        </w:rPr>
        <w:t>ø</w:t>
      </w:r>
      <w:r w:rsidR="00BA7C06" w:rsidRPr="006A05B7">
        <w:rPr>
          <w:rFonts w:ascii="Times New Roman" w:hAnsi="Times New Roman"/>
          <w:sz w:val="24"/>
          <w:szCs w:val="24"/>
        </w:rPr>
        <w:t xml:space="preserve">rapporten og </w:t>
      </w:r>
      <w:r w:rsidR="00387CFB" w:rsidRPr="006A05B7">
        <w:rPr>
          <w:rFonts w:ascii="Times New Roman" w:hAnsi="Times New Roman"/>
          <w:sz w:val="24"/>
          <w:szCs w:val="24"/>
        </w:rPr>
        <w:t>kommuneplantillæg</w:t>
      </w:r>
      <w:r w:rsidR="00BA7C06" w:rsidRPr="006A05B7">
        <w:rPr>
          <w:rFonts w:ascii="Times New Roman" w:hAnsi="Times New Roman"/>
          <w:sz w:val="24"/>
          <w:szCs w:val="24"/>
        </w:rPr>
        <w:t xml:space="preserve">get </w:t>
      </w:r>
      <w:r w:rsidR="00670992" w:rsidRPr="006A05B7">
        <w:rPr>
          <w:rFonts w:ascii="Times New Roman" w:hAnsi="Times New Roman"/>
          <w:sz w:val="24"/>
          <w:szCs w:val="24"/>
        </w:rPr>
        <w:t>ikke opfylder planlovens bestemmelser og derfor er ugyldig</w:t>
      </w:r>
      <w:r w:rsidR="00716596">
        <w:rPr>
          <w:rFonts w:ascii="Times New Roman" w:hAnsi="Times New Roman"/>
          <w:sz w:val="24"/>
          <w:szCs w:val="24"/>
        </w:rPr>
        <w:t>e</w:t>
      </w:r>
      <w:r w:rsidR="00670992" w:rsidRPr="006A05B7">
        <w:rPr>
          <w:rFonts w:ascii="Times New Roman" w:hAnsi="Times New Roman"/>
          <w:sz w:val="24"/>
          <w:szCs w:val="24"/>
        </w:rPr>
        <w:t>.</w:t>
      </w:r>
      <w:r w:rsidR="00EB22B5" w:rsidRPr="006A05B7">
        <w:rPr>
          <w:rFonts w:ascii="Times New Roman" w:hAnsi="Times New Roman"/>
          <w:sz w:val="24"/>
          <w:szCs w:val="24"/>
        </w:rPr>
        <w:t xml:space="preserve"> </w:t>
      </w:r>
    </w:p>
    <w:p w:rsidR="00BA7C06" w:rsidRPr="006A05B7" w:rsidRDefault="00BA7C06" w:rsidP="008E066E">
      <w:pPr>
        <w:spacing w:line="240" w:lineRule="auto"/>
        <w:rPr>
          <w:rFonts w:ascii="Times New Roman" w:hAnsi="Times New Roman"/>
          <w:sz w:val="24"/>
          <w:szCs w:val="24"/>
        </w:rPr>
      </w:pPr>
    </w:p>
    <w:p w:rsidR="00B02C85" w:rsidRPr="006A05B7" w:rsidRDefault="00B02C85" w:rsidP="00B02C85">
      <w:pPr>
        <w:spacing w:line="240" w:lineRule="auto"/>
        <w:rPr>
          <w:rFonts w:ascii="Times New Roman" w:hAnsi="Times New Roman"/>
          <w:b/>
          <w:sz w:val="24"/>
          <w:szCs w:val="24"/>
        </w:rPr>
      </w:pPr>
      <w:r w:rsidRPr="006A05B7">
        <w:rPr>
          <w:rFonts w:ascii="Times New Roman" w:hAnsi="Times New Roman"/>
          <w:b/>
          <w:sz w:val="24"/>
          <w:szCs w:val="24"/>
        </w:rPr>
        <w:t xml:space="preserve">1. </w:t>
      </w:r>
      <w:r w:rsidR="00BA7C06" w:rsidRPr="006A05B7">
        <w:rPr>
          <w:rFonts w:ascii="Times New Roman" w:hAnsi="Times New Roman"/>
          <w:b/>
          <w:sz w:val="24"/>
          <w:szCs w:val="24"/>
        </w:rPr>
        <w:t xml:space="preserve">Retlig klage </w:t>
      </w:r>
      <w:r w:rsidRPr="006A05B7">
        <w:rPr>
          <w:rFonts w:ascii="Times New Roman" w:hAnsi="Times New Roman"/>
          <w:b/>
          <w:sz w:val="24"/>
          <w:szCs w:val="24"/>
        </w:rPr>
        <w:t>over</w:t>
      </w:r>
      <w:r w:rsidR="00BA7C06" w:rsidRPr="006A05B7">
        <w:rPr>
          <w:rFonts w:ascii="Times New Roman" w:hAnsi="Times New Roman"/>
          <w:b/>
          <w:sz w:val="24"/>
          <w:szCs w:val="24"/>
        </w:rPr>
        <w:t xml:space="preserve"> lokalplan 27</w:t>
      </w:r>
      <w:r w:rsidRPr="006A05B7">
        <w:rPr>
          <w:rFonts w:ascii="Times New Roman" w:hAnsi="Times New Roman"/>
          <w:b/>
          <w:sz w:val="24"/>
          <w:szCs w:val="24"/>
        </w:rPr>
        <w:t>7 for Bakken</w:t>
      </w:r>
    </w:p>
    <w:p w:rsidR="00B86373" w:rsidRPr="006A05B7" w:rsidRDefault="00B86373" w:rsidP="00B86373">
      <w:pPr>
        <w:rPr>
          <w:rFonts w:ascii="Times New Roman" w:hAnsi="Times New Roman"/>
          <w:sz w:val="24"/>
          <w:szCs w:val="24"/>
        </w:rPr>
      </w:pPr>
      <w:r w:rsidRPr="006A05B7">
        <w:rPr>
          <w:rFonts w:ascii="Times New Roman" w:hAnsi="Times New Roman"/>
          <w:sz w:val="24"/>
          <w:szCs w:val="24"/>
        </w:rPr>
        <w:t>I lokalplan 277 tillades forlystelser med en højde på 22-33,5 m i området, hvor højden må være op til kote 44, og forlystelser med en højde på 34,5-37 m i området, hvor højden må være op til kote 50. Der er således tale om en meget voldsom forøgelse af forlystelsernes højde i forhold til den gældende lokalplan, hvor forlystelser over 8,5 skal godkendes af kommunalbestyrelsen bl.a. for at varetage hensynet til det omgivende landskabs</w:t>
      </w:r>
      <w:r>
        <w:rPr>
          <w:rFonts w:ascii="Times New Roman" w:hAnsi="Times New Roman"/>
          <w:sz w:val="24"/>
          <w:szCs w:val="24"/>
        </w:rPr>
        <w:t>- og skov</w:t>
      </w:r>
      <w:r w:rsidRPr="006A05B7">
        <w:rPr>
          <w:rFonts w:ascii="Times New Roman" w:hAnsi="Times New Roman"/>
          <w:sz w:val="24"/>
          <w:szCs w:val="24"/>
        </w:rPr>
        <w:t xml:space="preserve">område.   </w:t>
      </w:r>
    </w:p>
    <w:p w:rsidR="00B86373" w:rsidRDefault="00B86373" w:rsidP="00C52AA7">
      <w:pPr>
        <w:spacing w:line="240" w:lineRule="auto"/>
        <w:rPr>
          <w:rFonts w:ascii="Times New Roman" w:hAnsi="Times New Roman"/>
          <w:sz w:val="24"/>
          <w:szCs w:val="24"/>
        </w:rPr>
      </w:pPr>
    </w:p>
    <w:p w:rsidR="00733E0C" w:rsidRPr="006A05B7" w:rsidRDefault="00733E0C" w:rsidP="00C52AA7">
      <w:pPr>
        <w:spacing w:line="240" w:lineRule="auto"/>
        <w:rPr>
          <w:rFonts w:ascii="Times New Roman" w:hAnsi="Times New Roman"/>
          <w:sz w:val="24"/>
          <w:szCs w:val="24"/>
        </w:rPr>
      </w:pPr>
      <w:r w:rsidRPr="006A05B7">
        <w:rPr>
          <w:rFonts w:ascii="Times New Roman" w:hAnsi="Times New Roman"/>
          <w:sz w:val="24"/>
          <w:szCs w:val="24"/>
        </w:rPr>
        <w:t>Det fremgår bl.a. af lokalplanforslagets formål, at lokalplanen skal sikre, at der ved ny opførelse og ændringer af bebyggelse og anlæg tages hensyn til, hvordan de opleves fra det omgivende lan</w:t>
      </w:r>
      <w:r w:rsidRPr="006A05B7">
        <w:rPr>
          <w:rFonts w:ascii="Times New Roman" w:hAnsi="Times New Roman"/>
          <w:sz w:val="24"/>
          <w:szCs w:val="24"/>
        </w:rPr>
        <w:t>d</w:t>
      </w:r>
      <w:r w:rsidRPr="006A05B7">
        <w:rPr>
          <w:rFonts w:ascii="Times New Roman" w:hAnsi="Times New Roman"/>
          <w:sz w:val="24"/>
          <w:szCs w:val="24"/>
        </w:rPr>
        <w:t>skabs- og skovområde.</w:t>
      </w:r>
    </w:p>
    <w:p w:rsidR="00733E0C" w:rsidRPr="006A05B7" w:rsidRDefault="00733E0C" w:rsidP="00C52AA7">
      <w:pPr>
        <w:spacing w:line="240" w:lineRule="auto"/>
        <w:rPr>
          <w:rFonts w:ascii="Times New Roman" w:hAnsi="Times New Roman"/>
          <w:sz w:val="24"/>
          <w:szCs w:val="24"/>
        </w:rPr>
      </w:pPr>
    </w:p>
    <w:p w:rsidR="00733E0C" w:rsidRPr="006A05B7" w:rsidRDefault="00733E0C" w:rsidP="00C52AA7">
      <w:pPr>
        <w:spacing w:line="240" w:lineRule="auto"/>
        <w:rPr>
          <w:rFonts w:ascii="Times New Roman" w:hAnsi="Times New Roman"/>
          <w:sz w:val="24"/>
          <w:szCs w:val="24"/>
        </w:rPr>
      </w:pPr>
      <w:r w:rsidRPr="006A05B7">
        <w:rPr>
          <w:rFonts w:ascii="Times New Roman" w:hAnsi="Times New Roman"/>
          <w:sz w:val="24"/>
          <w:szCs w:val="24"/>
        </w:rPr>
        <w:t>Dette formål indgår i lokalplanforslagets bestemmelser på følgende måde:</w:t>
      </w:r>
    </w:p>
    <w:p w:rsidR="00733E0C" w:rsidRPr="006A05B7" w:rsidRDefault="00733E0C" w:rsidP="00C52AA7">
      <w:pPr>
        <w:pStyle w:val="Listeafsnit"/>
        <w:numPr>
          <w:ilvl w:val="0"/>
          <w:numId w:val="16"/>
        </w:numPr>
        <w:spacing w:line="240" w:lineRule="auto"/>
        <w:ind w:left="426" w:hanging="426"/>
        <w:rPr>
          <w:rFonts w:ascii="Times New Roman" w:hAnsi="Times New Roman"/>
          <w:sz w:val="24"/>
          <w:szCs w:val="24"/>
        </w:rPr>
      </w:pPr>
      <w:r w:rsidRPr="006A05B7">
        <w:rPr>
          <w:rFonts w:ascii="Times New Roman" w:hAnsi="Times New Roman"/>
          <w:sz w:val="24"/>
          <w:szCs w:val="24"/>
        </w:rPr>
        <w:t>Bebyggelse til restaurant, café, kiosk og lign. må kun opføres med en bygningshøjde på max. 8,5.</w:t>
      </w:r>
      <w:r w:rsidR="00C52AA7" w:rsidRPr="006A05B7">
        <w:rPr>
          <w:rFonts w:ascii="Times New Roman" w:hAnsi="Times New Roman"/>
          <w:sz w:val="24"/>
          <w:szCs w:val="24"/>
        </w:rPr>
        <w:t xml:space="preserve"> (§ 6.2)</w:t>
      </w:r>
    </w:p>
    <w:p w:rsidR="00733E0C" w:rsidRPr="006A05B7" w:rsidRDefault="00733E0C" w:rsidP="00C52AA7">
      <w:pPr>
        <w:pStyle w:val="Listeafsnit"/>
        <w:numPr>
          <w:ilvl w:val="0"/>
          <w:numId w:val="16"/>
        </w:numPr>
        <w:spacing w:line="240" w:lineRule="auto"/>
        <w:ind w:left="426" w:hanging="426"/>
        <w:rPr>
          <w:rFonts w:ascii="Times New Roman" w:hAnsi="Times New Roman"/>
          <w:sz w:val="24"/>
          <w:szCs w:val="24"/>
        </w:rPr>
      </w:pPr>
      <w:r w:rsidRPr="006A05B7">
        <w:rPr>
          <w:rFonts w:ascii="Times New Roman" w:hAnsi="Times New Roman"/>
          <w:sz w:val="24"/>
          <w:szCs w:val="24"/>
        </w:rPr>
        <w:t xml:space="preserve">Bebyggelse til forlystelser må </w:t>
      </w:r>
      <w:r w:rsidR="00C52AA7" w:rsidRPr="006A05B7">
        <w:rPr>
          <w:rFonts w:ascii="Times New Roman" w:hAnsi="Times New Roman"/>
          <w:sz w:val="24"/>
          <w:szCs w:val="24"/>
        </w:rPr>
        <w:t>ikke opføres højere end</w:t>
      </w:r>
      <w:r w:rsidRPr="006A05B7">
        <w:rPr>
          <w:rFonts w:ascii="Times New Roman" w:hAnsi="Times New Roman"/>
          <w:sz w:val="24"/>
          <w:szCs w:val="24"/>
        </w:rPr>
        <w:t xml:space="preserve"> til kote 44, dog </w:t>
      </w:r>
      <w:r w:rsidR="00C52AA7" w:rsidRPr="006A05B7">
        <w:rPr>
          <w:rFonts w:ascii="Times New Roman" w:hAnsi="Times New Roman"/>
          <w:sz w:val="24"/>
          <w:szCs w:val="24"/>
        </w:rPr>
        <w:t xml:space="preserve">må der </w:t>
      </w:r>
      <w:r w:rsidRPr="006A05B7">
        <w:rPr>
          <w:rFonts w:ascii="Times New Roman" w:hAnsi="Times New Roman"/>
          <w:sz w:val="24"/>
          <w:szCs w:val="24"/>
        </w:rPr>
        <w:t>op</w:t>
      </w:r>
      <w:r w:rsidR="00C52AA7" w:rsidRPr="006A05B7">
        <w:rPr>
          <w:rFonts w:ascii="Times New Roman" w:hAnsi="Times New Roman"/>
          <w:sz w:val="24"/>
          <w:szCs w:val="24"/>
        </w:rPr>
        <w:t>føres op</w:t>
      </w:r>
      <w:r w:rsidRPr="006A05B7">
        <w:rPr>
          <w:rFonts w:ascii="Times New Roman" w:hAnsi="Times New Roman"/>
          <w:sz w:val="24"/>
          <w:szCs w:val="24"/>
        </w:rPr>
        <w:t xml:space="preserve"> til </w:t>
      </w:r>
      <w:r w:rsidR="00C52AA7" w:rsidRPr="006A05B7">
        <w:rPr>
          <w:rFonts w:ascii="Times New Roman" w:hAnsi="Times New Roman"/>
          <w:sz w:val="24"/>
          <w:szCs w:val="24"/>
        </w:rPr>
        <w:t xml:space="preserve">3 forlystelser op til </w:t>
      </w:r>
      <w:r w:rsidRPr="006A05B7">
        <w:rPr>
          <w:rFonts w:ascii="Times New Roman" w:hAnsi="Times New Roman"/>
          <w:sz w:val="24"/>
          <w:szCs w:val="24"/>
        </w:rPr>
        <w:t>kote 50 i Bakkens nordvestlige hjørne.</w:t>
      </w:r>
      <w:r w:rsidR="00C52AA7" w:rsidRPr="006A05B7">
        <w:rPr>
          <w:rFonts w:ascii="Times New Roman" w:hAnsi="Times New Roman"/>
          <w:sz w:val="24"/>
          <w:szCs w:val="24"/>
        </w:rPr>
        <w:t xml:space="preserve"> (§ 6.3)</w:t>
      </w:r>
    </w:p>
    <w:p w:rsidR="00733E0C" w:rsidRPr="006A05B7" w:rsidRDefault="00C52AA7" w:rsidP="00C52AA7">
      <w:pPr>
        <w:pStyle w:val="Listeafsnit"/>
        <w:numPr>
          <w:ilvl w:val="0"/>
          <w:numId w:val="16"/>
        </w:numPr>
        <w:spacing w:after="0" w:line="240" w:lineRule="auto"/>
        <w:ind w:left="426" w:hanging="426"/>
        <w:rPr>
          <w:rFonts w:ascii="Times New Roman" w:hAnsi="Times New Roman"/>
          <w:sz w:val="24"/>
          <w:szCs w:val="24"/>
        </w:rPr>
      </w:pPr>
      <w:r w:rsidRPr="006A05B7">
        <w:rPr>
          <w:rFonts w:ascii="Times New Roman" w:hAnsi="Times New Roman"/>
          <w:sz w:val="24"/>
          <w:szCs w:val="24"/>
        </w:rPr>
        <w:t>Etablering af f</w:t>
      </w:r>
      <w:r w:rsidR="00733E0C" w:rsidRPr="006A05B7">
        <w:rPr>
          <w:rFonts w:ascii="Times New Roman" w:hAnsi="Times New Roman"/>
          <w:sz w:val="24"/>
          <w:szCs w:val="24"/>
        </w:rPr>
        <w:t xml:space="preserve">orlystelser over kote 35 </w:t>
      </w:r>
      <w:r w:rsidRPr="006A05B7">
        <w:rPr>
          <w:rFonts w:ascii="Times New Roman" w:hAnsi="Times New Roman"/>
          <w:sz w:val="24"/>
          <w:szCs w:val="24"/>
        </w:rPr>
        <w:t xml:space="preserve">og </w:t>
      </w:r>
      <w:r w:rsidR="00733E0C" w:rsidRPr="006A05B7">
        <w:rPr>
          <w:rFonts w:ascii="Times New Roman" w:hAnsi="Times New Roman"/>
          <w:sz w:val="24"/>
          <w:szCs w:val="24"/>
        </w:rPr>
        <w:t>som er udformet som pariserhjul eller lignende o</w:t>
      </w:r>
      <w:r w:rsidR="00733E0C" w:rsidRPr="006A05B7">
        <w:rPr>
          <w:rFonts w:ascii="Times New Roman" w:hAnsi="Times New Roman"/>
          <w:sz w:val="24"/>
          <w:szCs w:val="24"/>
        </w:rPr>
        <w:t>m</w:t>
      </w:r>
      <w:r w:rsidR="00733E0C" w:rsidRPr="006A05B7">
        <w:rPr>
          <w:rFonts w:ascii="Times New Roman" w:hAnsi="Times New Roman"/>
          <w:sz w:val="24"/>
          <w:szCs w:val="24"/>
        </w:rPr>
        <w:t>fangsrige konstruktioner skal placeres, så deres synlighed reduceres set fra Klampenborg G</w:t>
      </w:r>
      <w:r w:rsidR="00733E0C" w:rsidRPr="006A05B7">
        <w:rPr>
          <w:rFonts w:ascii="Times New Roman" w:hAnsi="Times New Roman"/>
          <w:sz w:val="24"/>
          <w:szCs w:val="24"/>
        </w:rPr>
        <w:t>a</w:t>
      </w:r>
      <w:r w:rsidR="00733E0C" w:rsidRPr="006A05B7">
        <w:rPr>
          <w:rFonts w:ascii="Times New Roman" w:hAnsi="Times New Roman"/>
          <w:sz w:val="24"/>
          <w:szCs w:val="24"/>
        </w:rPr>
        <w:t xml:space="preserve">lopbane.  Kommunalbestyrelsen skal godkende den endelige placering. </w:t>
      </w:r>
      <w:r w:rsidRPr="006A05B7">
        <w:rPr>
          <w:rFonts w:ascii="Times New Roman" w:hAnsi="Times New Roman"/>
          <w:sz w:val="24"/>
          <w:szCs w:val="24"/>
        </w:rPr>
        <w:t>(§ 6.5).</w:t>
      </w:r>
    </w:p>
    <w:p w:rsidR="00C52AA7" w:rsidRPr="006A05B7" w:rsidRDefault="00C52AA7" w:rsidP="00C52AA7">
      <w:pPr>
        <w:pStyle w:val="Listeafsnit"/>
        <w:numPr>
          <w:ilvl w:val="0"/>
          <w:numId w:val="16"/>
        </w:numPr>
        <w:spacing w:after="0" w:line="240" w:lineRule="auto"/>
        <w:ind w:left="426" w:hanging="426"/>
        <w:rPr>
          <w:rFonts w:ascii="Times New Roman" w:hAnsi="Times New Roman"/>
          <w:sz w:val="24"/>
          <w:szCs w:val="24"/>
        </w:rPr>
      </w:pPr>
      <w:r w:rsidRPr="006A05B7">
        <w:rPr>
          <w:rFonts w:ascii="Times New Roman" w:hAnsi="Times New Roman"/>
          <w:sz w:val="24"/>
          <w:szCs w:val="24"/>
        </w:rPr>
        <w:t>De dele af forlystelser, der er beliggende mellem kote 35 og 50 (DVR90) skal fremstå i spinkle og lette konstruktioner. Inddækninger, som etableres over kote 35, skal fremstå så transparent og let som muligt, og må ikke have udseende af en massiv og sluttet inddækning om hele forl</w:t>
      </w:r>
      <w:r w:rsidRPr="006A05B7">
        <w:rPr>
          <w:rFonts w:ascii="Times New Roman" w:hAnsi="Times New Roman"/>
          <w:sz w:val="24"/>
          <w:szCs w:val="24"/>
        </w:rPr>
        <w:t>y</w:t>
      </w:r>
      <w:r w:rsidRPr="006A05B7">
        <w:rPr>
          <w:rFonts w:ascii="Times New Roman" w:hAnsi="Times New Roman"/>
          <w:sz w:val="24"/>
          <w:szCs w:val="24"/>
        </w:rPr>
        <w:t>stelsen.</w:t>
      </w:r>
      <w:r w:rsidR="00716596">
        <w:rPr>
          <w:rFonts w:ascii="Times New Roman" w:hAnsi="Times New Roman"/>
          <w:sz w:val="24"/>
          <w:szCs w:val="24"/>
        </w:rPr>
        <w:t xml:space="preserve"> </w:t>
      </w:r>
      <w:r w:rsidRPr="006A05B7">
        <w:rPr>
          <w:rFonts w:ascii="Times New Roman" w:hAnsi="Times New Roman"/>
          <w:sz w:val="24"/>
          <w:szCs w:val="24"/>
        </w:rPr>
        <w:t>(§ 7.2)</w:t>
      </w:r>
    </w:p>
    <w:p w:rsidR="00C52AA7" w:rsidRPr="006A05B7" w:rsidRDefault="00C52AA7" w:rsidP="00C52AA7">
      <w:pPr>
        <w:pStyle w:val="Listeafsnit"/>
        <w:spacing w:after="0" w:line="240" w:lineRule="auto"/>
        <w:ind w:left="426"/>
        <w:rPr>
          <w:rFonts w:ascii="Times New Roman" w:hAnsi="Times New Roman"/>
          <w:sz w:val="24"/>
          <w:szCs w:val="24"/>
        </w:rPr>
      </w:pPr>
    </w:p>
    <w:p w:rsidR="00C52AA7" w:rsidRDefault="00C52AA7" w:rsidP="00716596">
      <w:pPr>
        <w:spacing w:line="240" w:lineRule="auto"/>
        <w:rPr>
          <w:rFonts w:ascii="Times New Roman" w:hAnsi="Times New Roman"/>
          <w:sz w:val="24"/>
          <w:szCs w:val="24"/>
        </w:rPr>
      </w:pPr>
      <w:r w:rsidRPr="006A05B7">
        <w:rPr>
          <w:rFonts w:ascii="Times New Roman" w:hAnsi="Times New Roman"/>
          <w:sz w:val="24"/>
          <w:szCs w:val="24"/>
        </w:rPr>
        <w:t xml:space="preserve">I lokalplanforslaget er der slet ingen bestemmelser, der sikrer, at </w:t>
      </w:r>
      <w:r w:rsidR="00716596" w:rsidRPr="006A05B7">
        <w:rPr>
          <w:rFonts w:ascii="Times New Roman" w:hAnsi="Times New Roman"/>
          <w:sz w:val="24"/>
          <w:szCs w:val="24"/>
        </w:rPr>
        <w:t xml:space="preserve">der ved ny opførelse og ændringer af bebyggelse og anlæg </w:t>
      </w:r>
      <w:r w:rsidR="00716596">
        <w:rPr>
          <w:rFonts w:ascii="Times New Roman" w:hAnsi="Times New Roman"/>
          <w:sz w:val="24"/>
          <w:szCs w:val="24"/>
        </w:rPr>
        <w:t xml:space="preserve">under kote 35 </w:t>
      </w:r>
      <w:r w:rsidR="00716596" w:rsidRPr="006A05B7">
        <w:rPr>
          <w:rFonts w:ascii="Times New Roman" w:hAnsi="Times New Roman"/>
          <w:sz w:val="24"/>
          <w:szCs w:val="24"/>
        </w:rPr>
        <w:t>tages hensyn til, hvordan de opleves fra det omgivende lan</w:t>
      </w:r>
      <w:r w:rsidR="00716596" w:rsidRPr="006A05B7">
        <w:rPr>
          <w:rFonts w:ascii="Times New Roman" w:hAnsi="Times New Roman"/>
          <w:sz w:val="24"/>
          <w:szCs w:val="24"/>
        </w:rPr>
        <w:t>d</w:t>
      </w:r>
      <w:r w:rsidR="00716596" w:rsidRPr="006A05B7">
        <w:rPr>
          <w:rFonts w:ascii="Times New Roman" w:hAnsi="Times New Roman"/>
          <w:sz w:val="24"/>
          <w:szCs w:val="24"/>
        </w:rPr>
        <w:t>skabs- og skovområde.</w:t>
      </w:r>
      <w:r w:rsidR="00716596">
        <w:rPr>
          <w:rFonts w:ascii="Times New Roman" w:hAnsi="Times New Roman"/>
          <w:sz w:val="24"/>
          <w:szCs w:val="24"/>
        </w:rPr>
        <w:t xml:space="preserve"> </w:t>
      </w:r>
      <w:r w:rsidRPr="006A05B7">
        <w:rPr>
          <w:rFonts w:ascii="Times New Roman" w:hAnsi="Times New Roman"/>
          <w:sz w:val="24"/>
          <w:szCs w:val="24"/>
        </w:rPr>
        <w:t>Da terræn</w:t>
      </w:r>
      <w:r w:rsidR="00716596">
        <w:rPr>
          <w:rFonts w:ascii="Times New Roman" w:hAnsi="Times New Roman"/>
          <w:sz w:val="24"/>
          <w:szCs w:val="24"/>
        </w:rPr>
        <w:t>et</w:t>
      </w:r>
      <w:r w:rsidRPr="006A05B7">
        <w:rPr>
          <w:rFonts w:ascii="Times New Roman" w:hAnsi="Times New Roman"/>
          <w:sz w:val="24"/>
          <w:szCs w:val="24"/>
        </w:rPr>
        <w:t xml:space="preserve"> på Bakken ligger mellem </w:t>
      </w:r>
      <w:r w:rsidR="00716596">
        <w:rPr>
          <w:rFonts w:ascii="Times New Roman" w:hAnsi="Times New Roman"/>
          <w:sz w:val="24"/>
          <w:szCs w:val="24"/>
        </w:rPr>
        <w:t xml:space="preserve">kote </w:t>
      </w:r>
      <w:r w:rsidRPr="006A05B7">
        <w:rPr>
          <w:rFonts w:ascii="Times New Roman" w:hAnsi="Times New Roman"/>
          <w:sz w:val="24"/>
          <w:szCs w:val="24"/>
        </w:rPr>
        <w:t>10,5 og 17 indeholder lokalpla</w:t>
      </w:r>
      <w:r w:rsidRPr="006A05B7">
        <w:rPr>
          <w:rFonts w:ascii="Times New Roman" w:hAnsi="Times New Roman"/>
          <w:sz w:val="24"/>
          <w:szCs w:val="24"/>
        </w:rPr>
        <w:t>n</w:t>
      </w:r>
      <w:r w:rsidRPr="006A05B7">
        <w:rPr>
          <w:rFonts w:ascii="Times New Roman" w:hAnsi="Times New Roman"/>
          <w:sz w:val="24"/>
          <w:szCs w:val="24"/>
        </w:rPr>
        <w:t>forslagets bestemmelser slet ingen regulering af udseendet af bebyggelse til forlystelser i op til me</w:t>
      </w:r>
      <w:r w:rsidRPr="006A05B7">
        <w:rPr>
          <w:rFonts w:ascii="Times New Roman" w:hAnsi="Times New Roman"/>
          <w:sz w:val="24"/>
          <w:szCs w:val="24"/>
        </w:rPr>
        <w:t>l</w:t>
      </w:r>
      <w:r w:rsidRPr="006A05B7">
        <w:rPr>
          <w:rFonts w:ascii="Times New Roman" w:hAnsi="Times New Roman"/>
          <w:sz w:val="24"/>
          <w:szCs w:val="24"/>
        </w:rPr>
        <w:t xml:space="preserve">lem 18 og 24,5 meters højde afhængig af </w:t>
      </w:r>
      <w:proofErr w:type="spellStart"/>
      <w:r w:rsidRPr="006A05B7">
        <w:rPr>
          <w:rFonts w:ascii="Times New Roman" w:hAnsi="Times New Roman"/>
          <w:sz w:val="24"/>
          <w:szCs w:val="24"/>
        </w:rPr>
        <w:t>terrænkoten</w:t>
      </w:r>
      <w:proofErr w:type="spellEnd"/>
      <w:r w:rsidRPr="006A05B7">
        <w:rPr>
          <w:rFonts w:ascii="Times New Roman" w:hAnsi="Times New Roman"/>
          <w:sz w:val="24"/>
          <w:szCs w:val="24"/>
        </w:rPr>
        <w:t xml:space="preserve"> på det sted, hvor de bliver placeret.</w:t>
      </w:r>
    </w:p>
    <w:p w:rsidR="006C7179" w:rsidRDefault="006C7179" w:rsidP="00716596">
      <w:pPr>
        <w:spacing w:line="240" w:lineRule="auto"/>
        <w:rPr>
          <w:rFonts w:ascii="Times New Roman" w:hAnsi="Times New Roman"/>
          <w:sz w:val="24"/>
          <w:szCs w:val="24"/>
        </w:rPr>
      </w:pPr>
    </w:p>
    <w:p w:rsidR="006C7179" w:rsidRPr="006A05B7" w:rsidRDefault="006C7179" w:rsidP="00716596">
      <w:pPr>
        <w:spacing w:line="240" w:lineRule="auto"/>
        <w:rPr>
          <w:rFonts w:ascii="Times New Roman" w:hAnsi="Times New Roman"/>
          <w:sz w:val="24"/>
          <w:szCs w:val="24"/>
        </w:rPr>
      </w:pPr>
      <w:r>
        <w:rPr>
          <w:rFonts w:ascii="Times New Roman" w:hAnsi="Times New Roman"/>
          <w:sz w:val="24"/>
          <w:szCs w:val="24"/>
        </w:rPr>
        <w:lastRenderedPageBreak/>
        <w:t xml:space="preserve">Der kan således ske opførelse og ændringer af bebyggelse og anlæg i op til 24,5 meters højde uden at det skal tages hensyn til, hvordan de opleves fra det omgivende landskabs- og skovområde bl.a. Dyrehaven og kulturmiljøet omkring Kirstens </w:t>
      </w:r>
      <w:proofErr w:type="spellStart"/>
      <w:r>
        <w:rPr>
          <w:rFonts w:ascii="Times New Roman" w:hAnsi="Times New Roman"/>
          <w:sz w:val="24"/>
          <w:szCs w:val="24"/>
        </w:rPr>
        <w:t>Piils</w:t>
      </w:r>
      <w:proofErr w:type="spellEnd"/>
      <w:r>
        <w:rPr>
          <w:rFonts w:ascii="Times New Roman" w:hAnsi="Times New Roman"/>
          <w:sz w:val="24"/>
          <w:szCs w:val="24"/>
        </w:rPr>
        <w:t xml:space="preserve"> kilde.</w:t>
      </w:r>
    </w:p>
    <w:p w:rsidR="00C52AA7" w:rsidRPr="006A05B7" w:rsidRDefault="00C52AA7" w:rsidP="00C52AA7">
      <w:pPr>
        <w:rPr>
          <w:rFonts w:ascii="Times New Roman" w:hAnsi="Times New Roman"/>
          <w:sz w:val="24"/>
          <w:szCs w:val="24"/>
        </w:rPr>
      </w:pPr>
    </w:p>
    <w:p w:rsidR="00733E0C" w:rsidRDefault="00733E0C" w:rsidP="00733E0C">
      <w:pPr>
        <w:spacing w:line="240" w:lineRule="auto"/>
        <w:rPr>
          <w:rFonts w:ascii="Times New Roman" w:hAnsi="Times New Roman"/>
          <w:sz w:val="24"/>
          <w:szCs w:val="24"/>
        </w:rPr>
      </w:pPr>
      <w:r w:rsidRPr="006A05B7">
        <w:rPr>
          <w:rFonts w:ascii="Times New Roman" w:hAnsi="Times New Roman"/>
          <w:sz w:val="24"/>
          <w:szCs w:val="24"/>
        </w:rPr>
        <w:t xml:space="preserve">I den </w:t>
      </w:r>
      <w:r w:rsidR="002407A0" w:rsidRPr="006A05B7">
        <w:rPr>
          <w:rFonts w:ascii="Times New Roman" w:hAnsi="Times New Roman"/>
          <w:sz w:val="24"/>
          <w:szCs w:val="24"/>
        </w:rPr>
        <w:t>hidtidige</w:t>
      </w:r>
      <w:r w:rsidRPr="006A05B7">
        <w:rPr>
          <w:rFonts w:ascii="Times New Roman" w:hAnsi="Times New Roman"/>
          <w:sz w:val="24"/>
          <w:szCs w:val="24"/>
        </w:rPr>
        <w:t xml:space="preserve"> lokalplan 66 for Dyrehavsbakken gælder, at der normalt højst må bygges i en højde på 8,5 m, men kommunalbestyrelsen kan dog tillade bebyggelse i op til 12 m for forlystelser, når hensyn til forsvarlige sikkerhedsmæssige forhold og det omgivende landskabsområde samtidig v</w:t>
      </w:r>
      <w:r w:rsidRPr="006A05B7">
        <w:rPr>
          <w:rFonts w:ascii="Times New Roman" w:hAnsi="Times New Roman"/>
          <w:sz w:val="24"/>
          <w:szCs w:val="24"/>
        </w:rPr>
        <w:t>a</w:t>
      </w:r>
      <w:r w:rsidRPr="006A05B7">
        <w:rPr>
          <w:rFonts w:ascii="Times New Roman" w:hAnsi="Times New Roman"/>
          <w:sz w:val="24"/>
          <w:szCs w:val="24"/>
        </w:rPr>
        <w:t>retages. Kommunalbestyrelsen kan endvidere for enkelte helt særlige forlystelser give tilladelse til endnu større højder.</w:t>
      </w:r>
      <w:r w:rsidR="00D85854" w:rsidRPr="006A05B7">
        <w:rPr>
          <w:rFonts w:ascii="Times New Roman" w:hAnsi="Times New Roman"/>
          <w:sz w:val="24"/>
          <w:szCs w:val="24"/>
        </w:rPr>
        <w:t xml:space="preserve"> Bygningssider og anlæg må ikke gives et skæmmende udseende set fra de o</w:t>
      </w:r>
      <w:r w:rsidR="00D85854" w:rsidRPr="006A05B7">
        <w:rPr>
          <w:rFonts w:ascii="Times New Roman" w:hAnsi="Times New Roman"/>
          <w:sz w:val="24"/>
          <w:szCs w:val="24"/>
        </w:rPr>
        <w:t>m</w:t>
      </w:r>
      <w:r w:rsidR="00D85854" w:rsidRPr="006A05B7">
        <w:rPr>
          <w:rFonts w:ascii="Times New Roman" w:hAnsi="Times New Roman"/>
          <w:sz w:val="24"/>
          <w:szCs w:val="24"/>
        </w:rPr>
        <w:t>givende landskabsområder</w:t>
      </w:r>
      <w:r w:rsidR="00716596">
        <w:rPr>
          <w:rFonts w:ascii="Times New Roman" w:hAnsi="Times New Roman"/>
          <w:sz w:val="24"/>
          <w:szCs w:val="24"/>
        </w:rPr>
        <w:t>.</w:t>
      </w:r>
    </w:p>
    <w:p w:rsidR="00B86373" w:rsidRDefault="00B86373" w:rsidP="00733E0C">
      <w:pPr>
        <w:spacing w:line="240" w:lineRule="auto"/>
        <w:rPr>
          <w:rFonts w:ascii="Times New Roman" w:hAnsi="Times New Roman"/>
          <w:sz w:val="24"/>
          <w:szCs w:val="24"/>
        </w:rPr>
      </w:pPr>
    </w:p>
    <w:p w:rsidR="00736FAD" w:rsidRDefault="00B86373" w:rsidP="00733E0C">
      <w:pPr>
        <w:spacing w:line="240" w:lineRule="auto"/>
        <w:rPr>
          <w:rFonts w:ascii="Times New Roman" w:hAnsi="Times New Roman"/>
          <w:sz w:val="24"/>
          <w:szCs w:val="24"/>
        </w:rPr>
      </w:pPr>
      <w:r>
        <w:rPr>
          <w:rFonts w:ascii="Times New Roman" w:hAnsi="Times New Roman"/>
          <w:sz w:val="24"/>
          <w:szCs w:val="24"/>
        </w:rPr>
        <w:t xml:space="preserve">Lokalplanen indebærer således en voldsom ændring af den hidtidige lokalplan i form af fjernelse af al beskyttelse af de omgivende </w:t>
      </w:r>
      <w:proofErr w:type="spellStart"/>
      <w:r>
        <w:rPr>
          <w:rFonts w:ascii="Times New Roman" w:hAnsi="Times New Roman"/>
          <w:sz w:val="24"/>
          <w:szCs w:val="24"/>
        </w:rPr>
        <w:t>landskabs</w:t>
      </w:r>
      <w:r w:rsidR="006064F8">
        <w:rPr>
          <w:rFonts w:ascii="Times New Roman" w:hAnsi="Times New Roman"/>
          <w:sz w:val="24"/>
          <w:szCs w:val="24"/>
        </w:rPr>
        <w:t>-og</w:t>
      </w:r>
      <w:proofErr w:type="spellEnd"/>
      <w:r w:rsidR="006064F8">
        <w:rPr>
          <w:rFonts w:ascii="Times New Roman" w:hAnsi="Times New Roman"/>
          <w:sz w:val="24"/>
          <w:szCs w:val="24"/>
        </w:rPr>
        <w:t xml:space="preserve"> skov</w:t>
      </w:r>
      <w:r>
        <w:rPr>
          <w:rFonts w:ascii="Times New Roman" w:hAnsi="Times New Roman"/>
          <w:sz w:val="24"/>
          <w:szCs w:val="24"/>
        </w:rPr>
        <w:t>områder mod byggeri og anlæg i op til mellem 18 og 24,5 meters højde, uden at denne voldsomme ændring er beskrevet eller forklaret i hverken l</w:t>
      </w:r>
      <w:r>
        <w:rPr>
          <w:rFonts w:ascii="Times New Roman" w:hAnsi="Times New Roman"/>
          <w:sz w:val="24"/>
          <w:szCs w:val="24"/>
        </w:rPr>
        <w:t>o</w:t>
      </w:r>
      <w:r>
        <w:rPr>
          <w:rFonts w:ascii="Times New Roman" w:hAnsi="Times New Roman"/>
          <w:sz w:val="24"/>
          <w:szCs w:val="24"/>
        </w:rPr>
        <w:t>kalplanforslaget eller i miljørapporten</w:t>
      </w:r>
      <w:r w:rsidR="00736FAD">
        <w:rPr>
          <w:rFonts w:ascii="Times New Roman" w:hAnsi="Times New Roman"/>
          <w:sz w:val="24"/>
          <w:szCs w:val="24"/>
        </w:rPr>
        <w:t xml:space="preserve">, men kun opdages, hvis </w:t>
      </w:r>
      <w:r w:rsidR="006064F8">
        <w:rPr>
          <w:rFonts w:ascii="Times New Roman" w:hAnsi="Times New Roman"/>
          <w:sz w:val="24"/>
          <w:szCs w:val="24"/>
        </w:rPr>
        <w:t>man</w:t>
      </w:r>
      <w:r w:rsidR="00736FAD">
        <w:rPr>
          <w:rFonts w:ascii="Times New Roman" w:hAnsi="Times New Roman"/>
          <w:sz w:val="24"/>
          <w:szCs w:val="24"/>
        </w:rPr>
        <w:t xml:space="preserve"> systematisk gennemgår loka</w:t>
      </w:r>
      <w:r w:rsidR="00736FAD">
        <w:rPr>
          <w:rFonts w:ascii="Times New Roman" w:hAnsi="Times New Roman"/>
          <w:sz w:val="24"/>
          <w:szCs w:val="24"/>
        </w:rPr>
        <w:t>l</w:t>
      </w:r>
      <w:r w:rsidR="00736FAD">
        <w:rPr>
          <w:rFonts w:ascii="Times New Roman" w:hAnsi="Times New Roman"/>
          <w:sz w:val="24"/>
          <w:szCs w:val="24"/>
        </w:rPr>
        <w:t>planforslaget for at se, hvordan hver enkelt formålsbestemmelse kommer til udtryk i lokalplanens konkrete bestemmelser.</w:t>
      </w:r>
    </w:p>
    <w:p w:rsidR="00733E0C" w:rsidRPr="006A05B7" w:rsidRDefault="00733E0C" w:rsidP="00733E0C">
      <w:pPr>
        <w:rPr>
          <w:rFonts w:ascii="Times New Roman" w:hAnsi="Times New Roman"/>
          <w:sz w:val="24"/>
          <w:szCs w:val="24"/>
        </w:rPr>
      </w:pPr>
    </w:p>
    <w:p w:rsidR="00176735" w:rsidRPr="006A05B7" w:rsidRDefault="00176735" w:rsidP="00176735">
      <w:pPr>
        <w:rPr>
          <w:rFonts w:ascii="Times New Roman" w:hAnsi="Times New Roman"/>
          <w:sz w:val="24"/>
          <w:szCs w:val="24"/>
        </w:rPr>
      </w:pPr>
      <w:r w:rsidRPr="006A05B7">
        <w:rPr>
          <w:rFonts w:ascii="Times New Roman" w:hAnsi="Times New Roman"/>
          <w:sz w:val="24"/>
          <w:szCs w:val="24"/>
        </w:rPr>
        <w:t>Planlovens formål</w:t>
      </w:r>
      <w:r w:rsidR="00670992" w:rsidRPr="006A05B7">
        <w:rPr>
          <w:rFonts w:ascii="Times New Roman" w:hAnsi="Times New Roman"/>
          <w:sz w:val="24"/>
          <w:szCs w:val="24"/>
        </w:rPr>
        <w:t xml:space="preserve"> tilsigter bl.a. særlig, at der skabes og bevares værdifulde bebyggelser, bymiljøer og landskaber jfr. lovens § 1 stk. 2.2.</w:t>
      </w:r>
    </w:p>
    <w:p w:rsidR="00670992" w:rsidRPr="006A05B7" w:rsidRDefault="00670992" w:rsidP="00176735">
      <w:pPr>
        <w:rPr>
          <w:rFonts w:ascii="Times New Roman" w:hAnsi="Times New Roman"/>
          <w:sz w:val="24"/>
          <w:szCs w:val="24"/>
        </w:rPr>
      </w:pPr>
    </w:p>
    <w:p w:rsidR="002407A0" w:rsidRPr="006A05B7" w:rsidRDefault="006064F8" w:rsidP="00176735">
      <w:pPr>
        <w:rPr>
          <w:rFonts w:ascii="Times New Roman" w:hAnsi="Times New Roman"/>
          <w:sz w:val="24"/>
          <w:szCs w:val="24"/>
        </w:rPr>
      </w:pPr>
      <w:r>
        <w:rPr>
          <w:rFonts w:ascii="Times New Roman" w:hAnsi="Times New Roman"/>
          <w:sz w:val="24"/>
          <w:szCs w:val="24"/>
        </w:rPr>
        <w:t>”</w:t>
      </w:r>
      <w:r w:rsidR="00670992" w:rsidRPr="006A05B7">
        <w:rPr>
          <w:rFonts w:ascii="Times New Roman" w:hAnsi="Times New Roman"/>
          <w:sz w:val="24"/>
          <w:szCs w:val="24"/>
        </w:rPr>
        <w:t>En lokalplan skal indeholde sådanne retningslinjer om områdets fremtidige anvendelse og udfor</w:t>
      </w:r>
      <w:r w:rsidR="00670992" w:rsidRPr="006A05B7">
        <w:rPr>
          <w:rFonts w:ascii="Times New Roman" w:hAnsi="Times New Roman"/>
          <w:sz w:val="24"/>
          <w:szCs w:val="24"/>
        </w:rPr>
        <w:t>m</w:t>
      </w:r>
      <w:r w:rsidR="00670992" w:rsidRPr="006A05B7">
        <w:rPr>
          <w:rFonts w:ascii="Times New Roman" w:hAnsi="Times New Roman"/>
          <w:sz w:val="24"/>
          <w:szCs w:val="24"/>
        </w:rPr>
        <w:t>ning, at det er muligt på grundlag af planen at forestille sig, hvordan området bliver med hensyn til bebyggelsens art og omfang m.m., når planen er gennemført</w:t>
      </w:r>
      <w:r w:rsidR="002407A0" w:rsidRPr="006A05B7">
        <w:rPr>
          <w:rFonts w:ascii="Times New Roman" w:hAnsi="Times New Roman"/>
          <w:sz w:val="24"/>
          <w:szCs w:val="24"/>
        </w:rPr>
        <w:t>.</w:t>
      </w:r>
      <w:r>
        <w:rPr>
          <w:rFonts w:ascii="Times New Roman" w:hAnsi="Times New Roman"/>
          <w:sz w:val="24"/>
          <w:szCs w:val="24"/>
        </w:rPr>
        <w:t>”</w:t>
      </w:r>
    </w:p>
    <w:p w:rsidR="00670992" w:rsidRPr="006A05B7" w:rsidRDefault="002407A0" w:rsidP="00176735">
      <w:pPr>
        <w:rPr>
          <w:rFonts w:ascii="Times New Roman" w:hAnsi="Times New Roman"/>
          <w:i/>
          <w:sz w:val="24"/>
          <w:szCs w:val="24"/>
        </w:rPr>
      </w:pPr>
      <w:r w:rsidRPr="006A05B7">
        <w:rPr>
          <w:rFonts w:ascii="Times New Roman" w:hAnsi="Times New Roman"/>
          <w:i/>
          <w:sz w:val="24"/>
          <w:szCs w:val="24"/>
        </w:rPr>
        <w:t>Kilde:</w:t>
      </w:r>
      <w:r w:rsidR="00670992" w:rsidRPr="006A05B7">
        <w:rPr>
          <w:rFonts w:ascii="Times New Roman" w:hAnsi="Times New Roman"/>
          <w:i/>
          <w:sz w:val="24"/>
          <w:szCs w:val="24"/>
        </w:rPr>
        <w:t xml:space="preserve"> </w:t>
      </w:r>
      <w:r w:rsidR="00E4472B">
        <w:rPr>
          <w:rFonts w:ascii="Times New Roman" w:hAnsi="Times New Roman"/>
          <w:i/>
          <w:sz w:val="24"/>
          <w:szCs w:val="24"/>
        </w:rPr>
        <w:t xml:space="preserve">Erhvervsstyrelsens </w:t>
      </w:r>
      <w:r w:rsidR="00670992" w:rsidRPr="006A05B7">
        <w:rPr>
          <w:rFonts w:ascii="Times New Roman" w:hAnsi="Times New Roman"/>
          <w:i/>
          <w:sz w:val="24"/>
          <w:szCs w:val="24"/>
        </w:rPr>
        <w:t xml:space="preserve">Vejledning i </w:t>
      </w:r>
      <w:r w:rsidR="00E4472B">
        <w:rPr>
          <w:rFonts w:ascii="Times New Roman" w:hAnsi="Times New Roman"/>
          <w:i/>
          <w:sz w:val="24"/>
          <w:szCs w:val="24"/>
        </w:rPr>
        <w:t>l</w:t>
      </w:r>
      <w:r w:rsidR="00670992" w:rsidRPr="006A05B7">
        <w:rPr>
          <w:rFonts w:ascii="Times New Roman" w:hAnsi="Times New Roman"/>
          <w:i/>
          <w:sz w:val="24"/>
          <w:szCs w:val="24"/>
        </w:rPr>
        <w:t>okalplanlægning</w:t>
      </w:r>
      <w:r w:rsidRPr="006A05B7">
        <w:rPr>
          <w:rFonts w:ascii="Times New Roman" w:hAnsi="Times New Roman"/>
          <w:i/>
          <w:sz w:val="24"/>
          <w:szCs w:val="24"/>
        </w:rPr>
        <w:t xml:space="preserve"> side 23.</w:t>
      </w:r>
    </w:p>
    <w:p w:rsidR="00670992" w:rsidRPr="006A05B7" w:rsidRDefault="00670992" w:rsidP="00733E0C">
      <w:pPr>
        <w:spacing w:line="240" w:lineRule="auto"/>
        <w:rPr>
          <w:rFonts w:ascii="Times New Roman" w:hAnsi="Times New Roman"/>
          <w:sz w:val="24"/>
          <w:szCs w:val="24"/>
        </w:rPr>
      </w:pPr>
    </w:p>
    <w:p w:rsidR="00670992" w:rsidRPr="006A05B7" w:rsidRDefault="006563F4" w:rsidP="00733E0C">
      <w:pPr>
        <w:tabs>
          <w:tab w:val="left" w:pos="709"/>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w:t>
      </w:r>
      <w:r w:rsidR="00670992" w:rsidRPr="006A05B7">
        <w:rPr>
          <w:rFonts w:ascii="Times New Roman" w:hAnsi="Times New Roman"/>
          <w:sz w:val="24"/>
          <w:szCs w:val="24"/>
        </w:rPr>
        <w:t>Nødvendigheden af, at lokalplanbestemmelserne er præcise og entydige, skyldes både hensyn til</w:t>
      </w:r>
    </w:p>
    <w:p w:rsidR="00670992" w:rsidRPr="006A05B7" w:rsidRDefault="00670992" w:rsidP="00733E0C">
      <w:pPr>
        <w:numPr>
          <w:ilvl w:val="0"/>
          <w:numId w:val="15"/>
        </w:numPr>
        <w:tabs>
          <w:tab w:val="left" w:pos="709"/>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de direkte berørte ejere og brugere af ejendomme, der er omfattet af lokalplanen,</w:t>
      </w:r>
    </w:p>
    <w:p w:rsidR="00670992" w:rsidRPr="006A05B7" w:rsidRDefault="00670992" w:rsidP="00733E0C">
      <w:pPr>
        <w:numPr>
          <w:ilvl w:val="0"/>
          <w:numId w:val="15"/>
        </w:numPr>
        <w:tabs>
          <w:tab w:val="left" w:pos="709"/>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offentligheden, der skal have mulighed for at øve indflydelse på bestemmelsernes indhold,</w:t>
      </w:r>
      <w:r w:rsidR="006563F4" w:rsidRPr="006A05B7">
        <w:rPr>
          <w:rFonts w:ascii="Times New Roman" w:hAnsi="Times New Roman"/>
          <w:sz w:val="24"/>
          <w:szCs w:val="24"/>
        </w:rPr>
        <w:t xml:space="preserve"> </w:t>
      </w:r>
    </w:p>
    <w:p w:rsidR="00670992" w:rsidRPr="006A05B7" w:rsidRDefault="00670992" w:rsidP="00733E0C">
      <w:pPr>
        <w:numPr>
          <w:ilvl w:val="0"/>
          <w:numId w:val="15"/>
        </w:numPr>
        <w:tabs>
          <w:tab w:val="left" w:pos="709"/>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den kommunale forvaltning, der skal administrere lokalplanen.</w:t>
      </w:r>
      <w:r w:rsidR="006563F4" w:rsidRPr="006A05B7">
        <w:rPr>
          <w:rFonts w:ascii="Times New Roman" w:hAnsi="Times New Roman"/>
          <w:sz w:val="24"/>
          <w:szCs w:val="24"/>
        </w:rPr>
        <w:t>”</w:t>
      </w:r>
    </w:p>
    <w:p w:rsidR="006563F4" w:rsidRPr="006A05B7" w:rsidRDefault="006563F4" w:rsidP="00733E0C">
      <w:pPr>
        <w:tabs>
          <w:tab w:val="left" w:pos="709"/>
        </w:tabs>
        <w:autoSpaceDE w:val="0"/>
        <w:autoSpaceDN w:val="0"/>
        <w:adjustRightInd w:val="0"/>
        <w:spacing w:line="240" w:lineRule="auto"/>
        <w:ind w:left="720" w:hanging="720"/>
        <w:rPr>
          <w:rFonts w:ascii="Times New Roman" w:hAnsi="Times New Roman"/>
          <w:i/>
          <w:sz w:val="24"/>
          <w:szCs w:val="24"/>
        </w:rPr>
      </w:pPr>
      <w:r w:rsidRPr="006A05B7">
        <w:rPr>
          <w:rFonts w:ascii="Times New Roman" w:hAnsi="Times New Roman"/>
          <w:i/>
          <w:sz w:val="24"/>
          <w:szCs w:val="24"/>
        </w:rPr>
        <w:t xml:space="preserve">Kilde: </w:t>
      </w:r>
      <w:r w:rsidR="00E4472B">
        <w:rPr>
          <w:rFonts w:ascii="Times New Roman" w:hAnsi="Times New Roman"/>
          <w:i/>
          <w:sz w:val="24"/>
          <w:szCs w:val="24"/>
        </w:rPr>
        <w:t xml:space="preserve">Erhvervsstyrelsens </w:t>
      </w:r>
      <w:r w:rsidRPr="006A05B7">
        <w:rPr>
          <w:rFonts w:ascii="Times New Roman" w:hAnsi="Times New Roman"/>
          <w:i/>
          <w:sz w:val="24"/>
          <w:szCs w:val="24"/>
        </w:rPr>
        <w:t>Vejledning i lokalplanlægning side 24.</w:t>
      </w:r>
    </w:p>
    <w:p w:rsidR="006563F4" w:rsidRPr="006A05B7" w:rsidRDefault="006563F4" w:rsidP="00733E0C">
      <w:pPr>
        <w:tabs>
          <w:tab w:val="left" w:pos="709"/>
        </w:tabs>
        <w:autoSpaceDE w:val="0"/>
        <w:autoSpaceDN w:val="0"/>
        <w:adjustRightInd w:val="0"/>
        <w:spacing w:line="240" w:lineRule="auto"/>
        <w:ind w:left="720"/>
        <w:rPr>
          <w:rFonts w:ascii="Times New Roman" w:hAnsi="Times New Roman"/>
          <w:sz w:val="24"/>
          <w:szCs w:val="24"/>
        </w:rPr>
      </w:pPr>
    </w:p>
    <w:p w:rsidR="00733E0C" w:rsidRPr="006A05B7" w:rsidRDefault="006563F4" w:rsidP="00733E0C">
      <w:pPr>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w:t>
      </w:r>
      <w:r w:rsidR="00176735" w:rsidRPr="006A05B7">
        <w:rPr>
          <w:rFonts w:ascii="Times New Roman" w:hAnsi="Times New Roman"/>
          <w:sz w:val="24"/>
          <w:szCs w:val="24"/>
        </w:rPr>
        <w:t>For at de intentioner, kommunalbestyrelsen har med et område, kan opfyldes, skal</w:t>
      </w:r>
      <w:r w:rsidRPr="006A05B7">
        <w:rPr>
          <w:rFonts w:ascii="Times New Roman" w:hAnsi="Times New Roman"/>
          <w:sz w:val="24"/>
          <w:szCs w:val="24"/>
        </w:rPr>
        <w:t xml:space="preserve"> </w:t>
      </w:r>
      <w:r w:rsidR="00176735" w:rsidRPr="006A05B7">
        <w:rPr>
          <w:rFonts w:ascii="Times New Roman" w:hAnsi="Times New Roman"/>
          <w:sz w:val="24"/>
          <w:szCs w:val="24"/>
        </w:rPr>
        <w:t>lokalplan</w:t>
      </w:r>
      <w:r w:rsidR="00733E0C" w:rsidRPr="006A05B7">
        <w:rPr>
          <w:rFonts w:ascii="Times New Roman" w:hAnsi="Times New Roman"/>
          <w:sz w:val="24"/>
          <w:szCs w:val="24"/>
        </w:rPr>
        <w:t>-</w:t>
      </w:r>
    </w:p>
    <w:p w:rsidR="00176735" w:rsidRPr="006A05B7" w:rsidRDefault="00176735" w:rsidP="006563F4">
      <w:pPr>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bestemmelserne derfor være så præcist og entydigt formuleret, at der ikke</w:t>
      </w:r>
      <w:r w:rsidR="006563F4" w:rsidRPr="006A05B7">
        <w:rPr>
          <w:rFonts w:ascii="Times New Roman" w:hAnsi="Times New Roman"/>
          <w:sz w:val="24"/>
          <w:szCs w:val="24"/>
        </w:rPr>
        <w:t xml:space="preserve"> </w:t>
      </w:r>
      <w:r w:rsidRPr="006A05B7">
        <w:rPr>
          <w:rFonts w:ascii="Times New Roman" w:hAnsi="Times New Roman"/>
          <w:sz w:val="24"/>
          <w:szCs w:val="24"/>
        </w:rPr>
        <w:t>kan herske tvivl om en bestemt anvendelse, eller</w:t>
      </w:r>
      <w:r w:rsidR="006563F4" w:rsidRPr="006A05B7">
        <w:rPr>
          <w:rFonts w:ascii="Times New Roman" w:hAnsi="Times New Roman"/>
          <w:sz w:val="24"/>
          <w:szCs w:val="24"/>
        </w:rPr>
        <w:t xml:space="preserve"> </w:t>
      </w:r>
      <w:r w:rsidRPr="006A05B7">
        <w:rPr>
          <w:rFonts w:ascii="Times New Roman" w:hAnsi="Times New Roman"/>
          <w:sz w:val="24"/>
          <w:szCs w:val="24"/>
        </w:rPr>
        <w:t>et givet byggeri mv. er i overensstemmelse</w:t>
      </w:r>
      <w:r w:rsidR="006563F4" w:rsidRPr="006A05B7">
        <w:rPr>
          <w:rFonts w:ascii="Times New Roman" w:hAnsi="Times New Roman"/>
          <w:sz w:val="24"/>
          <w:szCs w:val="24"/>
        </w:rPr>
        <w:t xml:space="preserve"> </w:t>
      </w:r>
      <w:r w:rsidRPr="006A05B7">
        <w:rPr>
          <w:rFonts w:ascii="Times New Roman" w:hAnsi="Times New Roman"/>
          <w:sz w:val="24"/>
          <w:szCs w:val="24"/>
        </w:rPr>
        <w:t>med bestemmelserne og he</w:t>
      </w:r>
      <w:r w:rsidRPr="006A05B7">
        <w:rPr>
          <w:rFonts w:ascii="Times New Roman" w:hAnsi="Times New Roman"/>
          <w:sz w:val="24"/>
          <w:szCs w:val="24"/>
        </w:rPr>
        <w:t>r</w:t>
      </w:r>
      <w:r w:rsidRPr="006A05B7">
        <w:rPr>
          <w:rFonts w:ascii="Times New Roman" w:hAnsi="Times New Roman"/>
          <w:sz w:val="24"/>
          <w:szCs w:val="24"/>
        </w:rPr>
        <w:t>med umiddelbart tilladt.</w:t>
      </w:r>
      <w:r w:rsidR="006563F4" w:rsidRPr="006A05B7">
        <w:rPr>
          <w:rFonts w:ascii="Times New Roman" w:hAnsi="Times New Roman"/>
          <w:sz w:val="24"/>
          <w:szCs w:val="24"/>
        </w:rPr>
        <w:t>”</w:t>
      </w:r>
    </w:p>
    <w:p w:rsidR="006563F4" w:rsidRPr="006A05B7" w:rsidRDefault="006563F4" w:rsidP="006563F4">
      <w:pPr>
        <w:tabs>
          <w:tab w:val="left" w:pos="709"/>
        </w:tabs>
        <w:autoSpaceDE w:val="0"/>
        <w:autoSpaceDN w:val="0"/>
        <w:adjustRightInd w:val="0"/>
        <w:spacing w:line="240" w:lineRule="auto"/>
        <w:ind w:left="720" w:hanging="720"/>
        <w:rPr>
          <w:rFonts w:ascii="Times New Roman" w:hAnsi="Times New Roman"/>
          <w:i/>
          <w:sz w:val="24"/>
          <w:szCs w:val="24"/>
        </w:rPr>
      </w:pPr>
      <w:r w:rsidRPr="006A05B7">
        <w:rPr>
          <w:rFonts w:ascii="Times New Roman" w:hAnsi="Times New Roman"/>
          <w:i/>
          <w:sz w:val="24"/>
          <w:szCs w:val="24"/>
        </w:rPr>
        <w:t xml:space="preserve">Kilde: </w:t>
      </w:r>
      <w:r w:rsidR="00E4472B">
        <w:rPr>
          <w:rFonts w:ascii="Times New Roman" w:hAnsi="Times New Roman"/>
          <w:i/>
          <w:sz w:val="24"/>
          <w:szCs w:val="24"/>
        </w:rPr>
        <w:t xml:space="preserve">Erhvervsstyrelsens </w:t>
      </w:r>
      <w:r w:rsidRPr="006A05B7">
        <w:rPr>
          <w:rFonts w:ascii="Times New Roman" w:hAnsi="Times New Roman"/>
          <w:i/>
          <w:sz w:val="24"/>
          <w:szCs w:val="24"/>
        </w:rPr>
        <w:t>Vejledning i lokalplanlægning side 24.</w:t>
      </w:r>
    </w:p>
    <w:p w:rsidR="00176735" w:rsidRPr="006A05B7" w:rsidRDefault="00176735" w:rsidP="00176735">
      <w:pPr>
        <w:tabs>
          <w:tab w:val="left" w:pos="709"/>
        </w:tabs>
        <w:ind w:left="360"/>
        <w:rPr>
          <w:rFonts w:ascii="Times New Roman" w:hAnsi="Times New Roman"/>
          <w:sz w:val="24"/>
          <w:szCs w:val="24"/>
        </w:rPr>
      </w:pPr>
    </w:p>
    <w:p w:rsidR="00733E0C" w:rsidRPr="006A05B7" w:rsidRDefault="00D829CC" w:rsidP="006563F4">
      <w:pPr>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w:t>
      </w:r>
      <w:r w:rsidR="00176735" w:rsidRPr="006A05B7">
        <w:rPr>
          <w:rFonts w:ascii="Times New Roman" w:hAnsi="Times New Roman"/>
          <w:sz w:val="24"/>
          <w:szCs w:val="24"/>
        </w:rPr>
        <w:t>De krav, der er til bygningens udseende, herunder arkitektonisk kvalitet, skal være</w:t>
      </w:r>
      <w:r w:rsidR="006563F4" w:rsidRPr="006A05B7">
        <w:rPr>
          <w:rFonts w:ascii="Times New Roman" w:hAnsi="Times New Roman"/>
          <w:sz w:val="24"/>
          <w:szCs w:val="24"/>
        </w:rPr>
        <w:t xml:space="preserve"> </w:t>
      </w:r>
      <w:r w:rsidR="00176735" w:rsidRPr="006A05B7">
        <w:rPr>
          <w:rFonts w:ascii="Times New Roman" w:hAnsi="Times New Roman"/>
          <w:sz w:val="24"/>
          <w:szCs w:val="24"/>
        </w:rPr>
        <w:t>fastlagt i loka</w:t>
      </w:r>
      <w:r w:rsidR="00176735" w:rsidRPr="006A05B7">
        <w:rPr>
          <w:rFonts w:ascii="Times New Roman" w:hAnsi="Times New Roman"/>
          <w:sz w:val="24"/>
          <w:szCs w:val="24"/>
        </w:rPr>
        <w:t>l</w:t>
      </w:r>
      <w:r w:rsidR="00176735" w:rsidRPr="006A05B7">
        <w:rPr>
          <w:rFonts w:ascii="Times New Roman" w:hAnsi="Times New Roman"/>
          <w:sz w:val="24"/>
          <w:szCs w:val="24"/>
        </w:rPr>
        <w:t>planens bestemmelser, så offentligheden har mulighed for at forholde</w:t>
      </w:r>
      <w:r w:rsidR="006563F4" w:rsidRPr="006A05B7">
        <w:rPr>
          <w:rFonts w:ascii="Times New Roman" w:hAnsi="Times New Roman"/>
          <w:sz w:val="24"/>
          <w:szCs w:val="24"/>
        </w:rPr>
        <w:t xml:space="preserve"> </w:t>
      </w:r>
      <w:r w:rsidR="00176735" w:rsidRPr="006A05B7">
        <w:rPr>
          <w:rFonts w:ascii="Times New Roman" w:hAnsi="Times New Roman"/>
          <w:sz w:val="24"/>
          <w:szCs w:val="24"/>
        </w:rPr>
        <w:t xml:space="preserve">sig til dem. En bestemmelse </w:t>
      </w:r>
    </w:p>
    <w:p w:rsidR="00733E0C" w:rsidRPr="006A05B7" w:rsidRDefault="00176735" w:rsidP="006563F4">
      <w:pPr>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om, at fx facade- og </w:t>
      </w:r>
      <w:proofErr w:type="spellStart"/>
      <w:r w:rsidRPr="006A05B7">
        <w:rPr>
          <w:rFonts w:ascii="Times New Roman" w:hAnsi="Times New Roman"/>
          <w:sz w:val="24"/>
          <w:szCs w:val="24"/>
        </w:rPr>
        <w:t>tagudformning</w:t>
      </w:r>
      <w:proofErr w:type="spellEnd"/>
      <w:r w:rsidRPr="006A05B7">
        <w:rPr>
          <w:rFonts w:ascii="Times New Roman" w:hAnsi="Times New Roman"/>
          <w:sz w:val="24"/>
          <w:szCs w:val="24"/>
        </w:rPr>
        <w:t xml:space="preserve"> skal godkendes af</w:t>
      </w:r>
      <w:r w:rsidR="006563F4" w:rsidRPr="006A05B7">
        <w:rPr>
          <w:rFonts w:ascii="Times New Roman" w:hAnsi="Times New Roman"/>
          <w:sz w:val="24"/>
          <w:szCs w:val="24"/>
        </w:rPr>
        <w:t xml:space="preserve"> </w:t>
      </w:r>
      <w:r w:rsidRPr="006A05B7">
        <w:rPr>
          <w:rFonts w:ascii="Times New Roman" w:hAnsi="Times New Roman"/>
          <w:sz w:val="24"/>
          <w:szCs w:val="24"/>
        </w:rPr>
        <w:tab/>
        <w:t>kommunalbestyrelsen, giver ikke kommunal</w:t>
      </w:r>
      <w:r w:rsidR="00733E0C" w:rsidRPr="006A05B7">
        <w:rPr>
          <w:rFonts w:ascii="Times New Roman" w:hAnsi="Times New Roman"/>
          <w:sz w:val="24"/>
          <w:szCs w:val="24"/>
        </w:rPr>
        <w:t>-</w:t>
      </w:r>
    </w:p>
    <w:p w:rsidR="00176735" w:rsidRPr="006A05B7" w:rsidRDefault="00176735" w:rsidP="006563F4">
      <w:pPr>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bestyrelsen hjemmel til at stille krav,</w:t>
      </w:r>
      <w:r w:rsidR="006563F4" w:rsidRPr="006A05B7">
        <w:rPr>
          <w:rFonts w:ascii="Times New Roman" w:hAnsi="Times New Roman"/>
          <w:sz w:val="24"/>
          <w:szCs w:val="24"/>
        </w:rPr>
        <w:t xml:space="preserve"> </w:t>
      </w:r>
      <w:r w:rsidRPr="006A05B7">
        <w:rPr>
          <w:rFonts w:ascii="Times New Roman" w:hAnsi="Times New Roman"/>
          <w:sz w:val="24"/>
          <w:szCs w:val="24"/>
        </w:rPr>
        <w:t>der ikke er fastlagt i lokalplanen.</w:t>
      </w:r>
      <w:r w:rsidR="00D829CC" w:rsidRPr="006A05B7">
        <w:rPr>
          <w:rFonts w:ascii="Times New Roman" w:hAnsi="Times New Roman"/>
          <w:sz w:val="24"/>
          <w:szCs w:val="24"/>
        </w:rPr>
        <w:t>”</w:t>
      </w:r>
    </w:p>
    <w:p w:rsidR="006563F4" w:rsidRPr="006A05B7" w:rsidRDefault="006563F4" w:rsidP="006563F4">
      <w:pPr>
        <w:autoSpaceDE w:val="0"/>
        <w:autoSpaceDN w:val="0"/>
        <w:adjustRightInd w:val="0"/>
        <w:spacing w:line="240" w:lineRule="auto"/>
        <w:rPr>
          <w:rFonts w:ascii="Times New Roman" w:hAnsi="Times New Roman"/>
          <w:i/>
          <w:sz w:val="24"/>
          <w:szCs w:val="24"/>
        </w:rPr>
      </w:pPr>
      <w:r w:rsidRPr="006A05B7">
        <w:rPr>
          <w:rFonts w:ascii="Times New Roman" w:hAnsi="Times New Roman"/>
          <w:i/>
          <w:sz w:val="24"/>
          <w:szCs w:val="24"/>
        </w:rPr>
        <w:t xml:space="preserve">Kilde: </w:t>
      </w:r>
      <w:r w:rsidR="00E4472B">
        <w:rPr>
          <w:rFonts w:ascii="Times New Roman" w:hAnsi="Times New Roman"/>
          <w:i/>
          <w:sz w:val="24"/>
          <w:szCs w:val="24"/>
        </w:rPr>
        <w:t xml:space="preserve">Erhvervsstyrelsens </w:t>
      </w:r>
      <w:r w:rsidRPr="006A05B7">
        <w:rPr>
          <w:rFonts w:ascii="Times New Roman" w:hAnsi="Times New Roman"/>
          <w:i/>
          <w:sz w:val="24"/>
          <w:szCs w:val="24"/>
        </w:rPr>
        <w:t>Vejledning i lokalplanlægning side 24.</w:t>
      </w:r>
    </w:p>
    <w:p w:rsidR="006563F4" w:rsidRPr="006A05B7" w:rsidRDefault="006563F4" w:rsidP="006563F4">
      <w:pPr>
        <w:autoSpaceDE w:val="0"/>
        <w:autoSpaceDN w:val="0"/>
        <w:adjustRightInd w:val="0"/>
        <w:spacing w:line="240" w:lineRule="auto"/>
        <w:rPr>
          <w:rFonts w:ascii="Times New Roman" w:hAnsi="Times New Roman"/>
          <w:sz w:val="24"/>
          <w:szCs w:val="24"/>
        </w:rPr>
      </w:pPr>
    </w:p>
    <w:p w:rsidR="00E76E8D" w:rsidRPr="006A05B7" w:rsidRDefault="00E4472B" w:rsidP="00E76E8D">
      <w:pPr>
        <w:rPr>
          <w:rFonts w:ascii="Times New Roman" w:hAnsi="Times New Roman"/>
          <w:sz w:val="24"/>
          <w:szCs w:val="24"/>
        </w:rPr>
      </w:pPr>
      <w:r>
        <w:rPr>
          <w:rFonts w:ascii="Times New Roman" w:hAnsi="Times New Roman"/>
          <w:sz w:val="24"/>
          <w:szCs w:val="24"/>
        </w:rPr>
        <w:t>”</w:t>
      </w:r>
      <w:r w:rsidR="00E76E8D" w:rsidRPr="006A05B7">
        <w:rPr>
          <w:rFonts w:ascii="Times New Roman" w:hAnsi="Times New Roman"/>
          <w:sz w:val="24"/>
          <w:szCs w:val="24"/>
        </w:rPr>
        <w:t>Lokalplanbestemmelser bør som udgangspunkt udformes som forholdsnormer (eller pligtregler), hvor det klart fremgår, hvad der er tilladt eller ikke er tilladt på de omhandlede ejendomme.</w:t>
      </w:r>
      <w:r>
        <w:rPr>
          <w:rFonts w:ascii="Times New Roman" w:hAnsi="Times New Roman"/>
          <w:sz w:val="24"/>
          <w:szCs w:val="24"/>
        </w:rPr>
        <w:t>”</w:t>
      </w:r>
    </w:p>
    <w:p w:rsidR="00E76E8D" w:rsidRPr="006A05B7" w:rsidRDefault="00E76E8D" w:rsidP="00E76E8D">
      <w:pPr>
        <w:autoSpaceDE w:val="0"/>
        <w:autoSpaceDN w:val="0"/>
        <w:adjustRightInd w:val="0"/>
        <w:spacing w:line="240" w:lineRule="auto"/>
        <w:rPr>
          <w:rFonts w:ascii="Times New Roman" w:hAnsi="Times New Roman"/>
          <w:i/>
          <w:sz w:val="24"/>
          <w:szCs w:val="24"/>
        </w:rPr>
      </w:pPr>
      <w:r w:rsidRPr="006A05B7">
        <w:rPr>
          <w:rFonts w:ascii="Times New Roman" w:hAnsi="Times New Roman"/>
          <w:i/>
          <w:sz w:val="24"/>
          <w:szCs w:val="24"/>
        </w:rPr>
        <w:t xml:space="preserve">Kilde: </w:t>
      </w:r>
      <w:r w:rsidR="00E4472B">
        <w:rPr>
          <w:rFonts w:ascii="Times New Roman" w:hAnsi="Times New Roman"/>
          <w:i/>
          <w:sz w:val="24"/>
          <w:szCs w:val="24"/>
        </w:rPr>
        <w:t xml:space="preserve">Erhvervsstyrelsens </w:t>
      </w:r>
      <w:r w:rsidRPr="006A05B7">
        <w:rPr>
          <w:rFonts w:ascii="Times New Roman" w:hAnsi="Times New Roman"/>
          <w:i/>
          <w:sz w:val="24"/>
          <w:szCs w:val="24"/>
        </w:rPr>
        <w:t>Vejledning i lokalplanlægning side 25.</w:t>
      </w:r>
    </w:p>
    <w:p w:rsidR="00D829CC" w:rsidRPr="006A05B7" w:rsidRDefault="00D829CC" w:rsidP="00D829CC">
      <w:pPr>
        <w:rPr>
          <w:rFonts w:ascii="Times New Roman" w:hAnsi="Times New Roman"/>
          <w:b/>
          <w:sz w:val="24"/>
          <w:szCs w:val="24"/>
        </w:rPr>
      </w:pPr>
    </w:p>
    <w:p w:rsidR="00D829CC" w:rsidRPr="006A05B7" w:rsidRDefault="00D829CC" w:rsidP="00D829CC">
      <w:pPr>
        <w:rPr>
          <w:rFonts w:ascii="Times New Roman" w:hAnsi="Times New Roman"/>
          <w:sz w:val="24"/>
          <w:szCs w:val="24"/>
        </w:rPr>
      </w:pPr>
      <w:r w:rsidRPr="006A05B7">
        <w:rPr>
          <w:rFonts w:ascii="Times New Roman" w:hAnsi="Times New Roman"/>
          <w:sz w:val="24"/>
          <w:szCs w:val="24"/>
        </w:rPr>
        <w:t>”NKN anså formålsbestemmelsen i lokalplan 66 for Dyrehaven for ikke at være udformet med en sådan grad af bestemthed, at en dispensation fra planens højdebestemmelser kunne anses for at være i strid med principperne i planen.</w:t>
      </w:r>
    </w:p>
    <w:p w:rsidR="00D829CC" w:rsidRPr="006A05B7" w:rsidRDefault="00D829CC" w:rsidP="00D829CC">
      <w:pPr>
        <w:rPr>
          <w:rFonts w:ascii="Times New Roman" w:hAnsi="Times New Roman"/>
          <w:sz w:val="24"/>
          <w:szCs w:val="24"/>
        </w:rPr>
      </w:pPr>
      <w:r w:rsidRPr="006A05B7">
        <w:rPr>
          <w:rFonts w:ascii="Times New Roman" w:hAnsi="Times New Roman"/>
          <w:sz w:val="24"/>
          <w:szCs w:val="24"/>
        </w:rPr>
        <w:lastRenderedPageBreak/>
        <w:t>Nævnet fandt dog samtidig, at der ved etablering af rutsjebanen ville ske en så markant ændring af Dyrehavsbakken, at dette burde ske ved en ny lokalplan, og ikke ved en landzonetilladelse. Østre Landsret stadfæstede Naturklagenævnets afgørelse.”</w:t>
      </w:r>
    </w:p>
    <w:p w:rsidR="00D829CC" w:rsidRPr="006A05B7" w:rsidRDefault="00D829CC" w:rsidP="00D829CC">
      <w:pPr>
        <w:rPr>
          <w:rFonts w:ascii="Times New Roman" w:hAnsi="Times New Roman"/>
          <w:i/>
          <w:sz w:val="24"/>
          <w:szCs w:val="24"/>
        </w:rPr>
      </w:pPr>
      <w:r w:rsidRPr="006A05B7">
        <w:rPr>
          <w:rFonts w:ascii="Times New Roman" w:hAnsi="Times New Roman"/>
          <w:i/>
          <w:sz w:val="24"/>
          <w:szCs w:val="24"/>
        </w:rPr>
        <w:t>Kilde: Planloven med kommentarer af Helle Tegner Anker, Jurist- og Økonomforbundets Forlag 2013 side 452.</w:t>
      </w:r>
    </w:p>
    <w:p w:rsidR="00D829CC" w:rsidRPr="006A05B7" w:rsidRDefault="00D829CC" w:rsidP="006563F4">
      <w:pPr>
        <w:autoSpaceDE w:val="0"/>
        <w:autoSpaceDN w:val="0"/>
        <w:adjustRightInd w:val="0"/>
        <w:spacing w:line="240" w:lineRule="auto"/>
        <w:rPr>
          <w:rFonts w:ascii="Times New Roman" w:hAnsi="Times New Roman"/>
          <w:sz w:val="24"/>
          <w:szCs w:val="24"/>
        </w:rPr>
      </w:pPr>
    </w:p>
    <w:p w:rsidR="00D4643A" w:rsidRPr="006A05B7" w:rsidRDefault="006563F4" w:rsidP="00D4643A">
      <w:pPr>
        <w:rPr>
          <w:rFonts w:ascii="Times New Roman" w:hAnsi="Times New Roman"/>
          <w:sz w:val="24"/>
          <w:szCs w:val="24"/>
        </w:rPr>
      </w:pPr>
      <w:r w:rsidRPr="006A05B7">
        <w:rPr>
          <w:rFonts w:ascii="Times New Roman" w:hAnsi="Times New Roman"/>
          <w:sz w:val="24"/>
          <w:szCs w:val="24"/>
        </w:rPr>
        <w:t>”</w:t>
      </w:r>
      <w:r w:rsidR="00D4643A" w:rsidRPr="006A05B7">
        <w:rPr>
          <w:rFonts w:ascii="Times New Roman" w:hAnsi="Times New Roman"/>
          <w:sz w:val="24"/>
          <w:szCs w:val="24"/>
        </w:rPr>
        <w:t>Den enkelte lokalplanbestemmelse skal som udgangspunkt være så entydig og præcis, at grænsen for borgernes dispositionsret umiddelbart kan læses i planerne.</w:t>
      </w:r>
      <w:r w:rsidRPr="006A05B7">
        <w:rPr>
          <w:rFonts w:ascii="Times New Roman" w:hAnsi="Times New Roman"/>
          <w:sz w:val="24"/>
          <w:szCs w:val="24"/>
        </w:rPr>
        <w:t>”</w:t>
      </w:r>
    </w:p>
    <w:p w:rsidR="00733E0C" w:rsidRPr="006A05B7" w:rsidRDefault="006563F4" w:rsidP="00D4643A">
      <w:pPr>
        <w:rPr>
          <w:rFonts w:ascii="Times New Roman" w:hAnsi="Times New Roman"/>
          <w:i/>
          <w:sz w:val="24"/>
          <w:szCs w:val="24"/>
        </w:rPr>
      </w:pPr>
      <w:r w:rsidRPr="006A05B7">
        <w:rPr>
          <w:rFonts w:ascii="Times New Roman" w:hAnsi="Times New Roman"/>
          <w:i/>
          <w:sz w:val="24"/>
          <w:szCs w:val="24"/>
        </w:rPr>
        <w:t>Kilde: Planloven med kommentarer af Helle Tegner Anker, Jurist- og Økonomforbundets Forlag 2013</w:t>
      </w:r>
      <w:r w:rsidR="00733E0C" w:rsidRPr="006A05B7">
        <w:rPr>
          <w:rFonts w:ascii="Times New Roman" w:hAnsi="Times New Roman"/>
          <w:i/>
          <w:sz w:val="24"/>
          <w:szCs w:val="24"/>
        </w:rPr>
        <w:t xml:space="preserve"> side 375.</w:t>
      </w:r>
    </w:p>
    <w:p w:rsidR="00733E0C" w:rsidRPr="006A05B7" w:rsidRDefault="00733E0C" w:rsidP="00D4643A">
      <w:pPr>
        <w:rPr>
          <w:rFonts w:ascii="Times New Roman" w:hAnsi="Times New Roman"/>
          <w:b/>
          <w:sz w:val="24"/>
          <w:szCs w:val="24"/>
        </w:rPr>
      </w:pPr>
    </w:p>
    <w:p w:rsidR="00D85854" w:rsidRPr="006A05B7" w:rsidRDefault="00D85854" w:rsidP="00D85854">
      <w:pPr>
        <w:spacing w:after="80" w:line="240" w:lineRule="auto"/>
        <w:rPr>
          <w:rFonts w:ascii="Times New Roman" w:hAnsi="Times New Roman"/>
          <w:color w:val="000000"/>
          <w:sz w:val="24"/>
          <w:szCs w:val="24"/>
        </w:rPr>
      </w:pPr>
      <w:r w:rsidRPr="006A05B7">
        <w:rPr>
          <w:rFonts w:ascii="Times New Roman" w:hAnsi="Times New Roman"/>
          <w:color w:val="000000"/>
          <w:sz w:val="24"/>
          <w:szCs w:val="24"/>
        </w:rPr>
        <w:t>”Et forhold, som ønskes reguleret gennem lokalplanen, kan ikke sikres gennem formålsbestemme</w:t>
      </w:r>
      <w:r w:rsidRPr="006A05B7">
        <w:rPr>
          <w:rFonts w:ascii="Times New Roman" w:hAnsi="Times New Roman"/>
          <w:color w:val="000000"/>
          <w:sz w:val="24"/>
          <w:szCs w:val="24"/>
        </w:rPr>
        <w:t>l</w:t>
      </w:r>
      <w:r w:rsidRPr="006A05B7">
        <w:rPr>
          <w:rFonts w:ascii="Times New Roman" w:hAnsi="Times New Roman"/>
          <w:color w:val="000000"/>
          <w:sz w:val="24"/>
          <w:szCs w:val="24"/>
        </w:rPr>
        <w:t>se alene, men skal komme til udtryk i konkrete bestemmelser om anvendelse, bebyggelsens omfang og placering osv.”</w:t>
      </w:r>
    </w:p>
    <w:p w:rsidR="00D85854" w:rsidRPr="006A05B7" w:rsidRDefault="00D85854" w:rsidP="00D85854">
      <w:pPr>
        <w:spacing w:after="80" w:line="240" w:lineRule="auto"/>
        <w:rPr>
          <w:rFonts w:ascii="Times New Roman" w:hAnsi="Times New Roman"/>
          <w:i/>
          <w:color w:val="000000"/>
          <w:sz w:val="24"/>
          <w:szCs w:val="24"/>
        </w:rPr>
      </w:pPr>
      <w:r w:rsidRPr="006A05B7">
        <w:rPr>
          <w:rFonts w:ascii="Times New Roman" w:hAnsi="Times New Roman"/>
          <w:i/>
          <w:color w:val="000000"/>
          <w:sz w:val="24"/>
          <w:szCs w:val="24"/>
        </w:rPr>
        <w:t xml:space="preserve">Kilde: </w:t>
      </w:r>
      <w:hyperlink r:id="rId9" w:history="1">
        <w:r w:rsidRPr="006A05B7">
          <w:rPr>
            <w:rStyle w:val="Hyperlink"/>
            <w:rFonts w:ascii="Times New Roman" w:hAnsi="Times New Roman"/>
            <w:i/>
            <w:sz w:val="24"/>
            <w:szCs w:val="24"/>
          </w:rPr>
          <w:t>https://planinfo.erhvervsstyrelsen.dk/bestemmelser</w:t>
        </w:r>
      </w:hyperlink>
    </w:p>
    <w:p w:rsidR="00D85854" w:rsidRDefault="00D85854" w:rsidP="00D4643A">
      <w:pPr>
        <w:rPr>
          <w:rFonts w:ascii="Times New Roman" w:hAnsi="Times New Roman"/>
          <w:b/>
          <w:sz w:val="24"/>
          <w:szCs w:val="24"/>
        </w:rPr>
      </w:pPr>
    </w:p>
    <w:p w:rsidR="00FB48AD" w:rsidRDefault="00FB48AD" w:rsidP="00FB48AD">
      <w:pPr>
        <w:rPr>
          <w:rFonts w:ascii="Times New Roman" w:hAnsi="Times New Roman"/>
          <w:sz w:val="24"/>
          <w:szCs w:val="24"/>
        </w:rPr>
      </w:pPr>
      <w:r>
        <w:rPr>
          <w:rFonts w:ascii="Times New Roman" w:hAnsi="Times New Roman"/>
          <w:sz w:val="24"/>
          <w:szCs w:val="24"/>
        </w:rPr>
        <w:t xml:space="preserve">Danmarks Naturfredningsforening konstaterer </w:t>
      </w:r>
      <w:r w:rsidRPr="006A05B7">
        <w:rPr>
          <w:rFonts w:ascii="Times New Roman" w:hAnsi="Times New Roman"/>
          <w:sz w:val="24"/>
          <w:szCs w:val="24"/>
        </w:rPr>
        <w:t>på baggrund af ovennævnte kilder</w:t>
      </w:r>
      <w:r>
        <w:rPr>
          <w:rFonts w:ascii="Times New Roman" w:hAnsi="Times New Roman"/>
          <w:sz w:val="24"/>
          <w:szCs w:val="24"/>
        </w:rPr>
        <w:t>:</w:t>
      </w:r>
    </w:p>
    <w:p w:rsidR="00FB48AD" w:rsidRDefault="00FB48AD" w:rsidP="00FB48AD">
      <w:pPr>
        <w:numPr>
          <w:ilvl w:val="0"/>
          <w:numId w:val="17"/>
        </w:numPr>
        <w:tabs>
          <w:tab w:val="clear" w:pos="9639"/>
          <w:tab w:val="right" w:pos="709"/>
        </w:tabs>
        <w:rPr>
          <w:rFonts w:ascii="Times New Roman" w:hAnsi="Times New Roman"/>
          <w:sz w:val="24"/>
          <w:szCs w:val="24"/>
        </w:rPr>
      </w:pPr>
      <w:r>
        <w:rPr>
          <w:rFonts w:ascii="Times New Roman" w:hAnsi="Times New Roman"/>
          <w:sz w:val="24"/>
          <w:szCs w:val="24"/>
        </w:rPr>
        <w:t>at l</w:t>
      </w:r>
      <w:r w:rsidRPr="006A05B7">
        <w:rPr>
          <w:rFonts w:ascii="Times New Roman" w:hAnsi="Times New Roman"/>
          <w:sz w:val="24"/>
          <w:szCs w:val="24"/>
        </w:rPr>
        <w:t>okalplan</w:t>
      </w:r>
      <w:r>
        <w:rPr>
          <w:rFonts w:ascii="Times New Roman" w:hAnsi="Times New Roman"/>
          <w:sz w:val="24"/>
          <w:szCs w:val="24"/>
        </w:rPr>
        <w:t xml:space="preserve">en ikke </w:t>
      </w:r>
      <w:r w:rsidRPr="006A05B7">
        <w:rPr>
          <w:rFonts w:ascii="Times New Roman" w:hAnsi="Times New Roman"/>
          <w:sz w:val="24"/>
          <w:szCs w:val="24"/>
        </w:rPr>
        <w:t>indeholde</w:t>
      </w:r>
      <w:r>
        <w:rPr>
          <w:rFonts w:ascii="Times New Roman" w:hAnsi="Times New Roman"/>
          <w:sz w:val="24"/>
          <w:szCs w:val="24"/>
        </w:rPr>
        <w:t>r</w:t>
      </w:r>
      <w:r w:rsidRPr="006A05B7">
        <w:rPr>
          <w:rFonts w:ascii="Times New Roman" w:hAnsi="Times New Roman"/>
          <w:sz w:val="24"/>
          <w:szCs w:val="24"/>
        </w:rPr>
        <w:t xml:space="preserve"> sådanne retningslinjer om områdets fremtidige anvendelse og udformning, at det er muligt på grundlag af planen at forestille sig, hvordan området bliver med hensyn til bebyggelsens art og omfang m.m., når planen er gennemført</w:t>
      </w:r>
      <w:r>
        <w:rPr>
          <w:rFonts w:ascii="Times New Roman" w:hAnsi="Times New Roman"/>
          <w:sz w:val="24"/>
          <w:szCs w:val="24"/>
        </w:rPr>
        <w:t>, da der slet i</w:t>
      </w:r>
      <w:r>
        <w:rPr>
          <w:rFonts w:ascii="Times New Roman" w:hAnsi="Times New Roman"/>
          <w:sz w:val="24"/>
          <w:szCs w:val="24"/>
        </w:rPr>
        <w:t>n</w:t>
      </w:r>
      <w:r>
        <w:rPr>
          <w:rFonts w:ascii="Times New Roman" w:hAnsi="Times New Roman"/>
          <w:sz w:val="24"/>
          <w:szCs w:val="24"/>
        </w:rPr>
        <w:t>gen retningslinjer er for forlystelser og anlæg under kote 35,</w:t>
      </w:r>
    </w:p>
    <w:p w:rsidR="00D85854" w:rsidRDefault="002407A0" w:rsidP="00D4643A">
      <w:pPr>
        <w:numPr>
          <w:ilvl w:val="0"/>
          <w:numId w:val="17"/>
        </w:numPr>
        <w:tabs>
          <w:tab w:val="clear" w:pos="9639"/>
          <w:tab w:val="right" w:pos="709"/>
        </w:tabs>
        <w:rPr>
          <w:rFonts w:ascii="Times New Roman" w:hAnsi="Times New Roman"/>
          <w:sz w:val="24"/>
          <w:szCs w:val="24"/>
        </w:rPr>
      </w:pPr>
      <w:r w:rsidRPr="00FB48AD">
        <w:rPr>
          <w:rFonts w:ascii="Times New Roman" w:hAnsi="Times New Roman"/>
          <w:sz w:val="24"/>
          <w:szCs w:val="24"/>
        </w:rPr>
        <w:t xml:space="preserve">at </w:t>
      </w:r>
      <w:r w:rsidR="00D829CC" w:rsidRPr="00FB48AD">
        <w:rPr>
          <w:rFonts w:ascii="Times New Roman" w:hAnsi="Times New Roman"/>
          <w:sz w:val="24"/>
          <w:szCs w:val="24"/>
        </w:rPr>
        <w:t>formålsbestemmelsen i lokalplanen om, at lokalplanen skal sikre, at der ved ny opførelse og ændringer af bebyggelse og anlæg tages hensyn til, hvordan de opleves fra det omgive</w:t>
      </w:r>
      <w:r w:rsidR="00D829CC" w:rsidRPr="00FB48AD">
        <w:rPr>
          <w:rFonts w:ascii="Times New Roman" w:hAnsi="Times New Roman"/>
          <w:sz w:val="24"/>
          <w:szCs w:val="24"/>
        </w:rPr>
        <w:t>n</w:t>
      </w:r>
      <w:r w:rsidR="00D829CC" w:rsidRPr="00FB48AD">
        <w:rPr>
          <w:rFonts w:ascii="Times New Roman" w:hAnsi="Times New Roman"/>
          <w:sz w:val="24"/>
          <w:szCs w:val="24"/>
        </w:rPr>
        <w:t>de landskabs- og skovområde er misvisende, da lokalplanen ikke sikrer dette fra terræn og op til kote 35</w:t>
      </w:r>
      <w:r w:rsidR="00D85854" w:rsidRPr="00FB48AD">
        <w:rPr>
          <w:rFonts w:ascii="Times New Roman" w:hAnsi="Times New Roman"/>
          <w:sz w:val="24"/>
          <w:szCs w:val="24"/>
        </w:rPr>
        <w:t xml:space="preserve">, </w:t>
      </w:r>
      <w:r w:rsidRPr="00FB48AD">
        <w:rPr>
          <w:rFonts w:ascii="Times New Roman" w:hAnsi="Times New Roman"/>
          <w:sz w:val="24"/>
          <w:szCs w:val="24"/>
        </w:rPr>
        <w:t>da der slet ikke er nogen bestemmelser</w:t>
      </w:r>
      <w:r w:rsidR="00D829CC" w:rsidRPr="00FB48AD">
        <w:rPr>
          <w:rFonts w:ascii="Times New Roman" w:hAnsi="Times New Roman"/>
          <w:sz w:val="24"/>
          <w:szCs w:val="24"/>
        </w:rPr>
        <w:t xml:space="preserve"> i lokalplanen om, hvordan hensynet skal vareta</w:t>
      </w:r>
      <w:r w:rsidR="00FB48AD">
        <w:rPr>
          <w:rFonts w:ascii="Times New Roman" w:hAnsi="Times New Roman"/>
          <w:sz w:val="24"/>
          <w:szCs w:val="24"/>
        </w:rPr>
        <w:t>ges,</w:t>
      </w:r>
    </w:p>
    <w:p w:rsidR="007E3A50" w:rsidRPr="00FB48AD" w:rsidRDefault="00D829CC" w:rsidP="00D4643A">
      <w:pPr>
        <w:numPr>
          <w:ilvl w:val="0"/>
          <w:numId w:val="17"/>
        </w:numPr>
        <w:tabs>
          <w:tab w:val="clear" w:pos="9639"/>
          <w:tab w:val="right" w:pos="709"/>
        </w:tabs>
        <w:rPr>
          <w:rFonts w:ascii="Times New Roman" w:hAnsi="Times New Roman"/>
          <w:sz w:val="24"/>
          <w:szCs w:val="24"/>
        </w:rPr>
      </w:pPr>
      <w:r w:rsidRPr="00FB48AD">
        <w:rPr>
          <w:rFonts w:ascii="Times New Roman" w:hAnsi="Times New Roman"/>
          <w:sz w:val="24"/>
          <w:szCs w:val="24"/>
        </w:rPr>
        <w:t xml:space="preserve">at </w:t>
      </w:r>
      <w:r w:rsidR="002407A0" w:rsidRPr="00FB48AD">
        <w:rPr>
          <w:rFonts w:ascii="Times New Roman" w:hAnsi="Times New Roman"/>
          <w:sz w:val="24"/>
          <w:szCs w:val="24"/>
        </w:rPr>
        <w:t xml:space="preserve">Bakkens dispositionsret </w:t>
      </w:r>
      <w:r w:rsidR="004959FE" w:rsidRPr="00FB48AD">
        <w:rPr>
          <w:rFonts w:ascii="Times New Roman" w:hAnsi="Times New Roman"/>
          <w:sz w:val="24"/>
          <w:szCs w:val="24"/>
        </w:rPr>
        <w:t xml:space="preserve">til opførelse af forlystelser op til kote 35 </w:t>
      </w:r>
      <w:r w:rsidRPr="00FB48AD">
        <w:rPr>
          <w:rFonts w:ascii="Times New Roman" w:hAnsi="Times New Roman"/>
          <w:sz w:val="24"/>
          <w:szCs w:val="24"/>
        </w:rPr>
        <w:t xml:space="preserve">på den baggrund er </w:t>
      </w:r>
      <w:r w:rsidR="002407A0" w:rsidRPr="00FB48AD">
        <w:rPr>
          <w:rFonts w:ascii="Times New Roman" w:hAnsi="Times New Roman"/>
          <w:sz w:val="24"/>
          <w:szCs w:val="24"/>
        </w:rPr>
        <w:t>ub</w:t>
      </w:r>
      <w:r w:rsidR="002407A0" w:rsidRPr="00FB48AD">
        <w:rPr>
          <w:rFonts w:ascii="Times New Roman" w:hAnsi="Times New Roman"/>
          <w:sz w:val="24"/>
          <w:szCs w:val="24"/>
        </w:rPr>
        <w:t>e</w:t>
      </w:r>
      <w:r w:rsidR="002407A0" w:rsidRPr="00FB48AD">
        <w:rPr>
          <w:rFonts w:ascii="Times New Roman" w:hAnsi="Times New Roman"/>
          <w:sz w:val="24"/>
          <w:szCs w:val="24"/>
        </w:rPr>
        <w:t xml:space="preserve">grænset </w:t>
      </w:r>
      <w:r w:rsidRPr="00FB48AD">
        <w:rPr>
          <w:rFonts w:ascii="Times New Roman" w:hAnsi="Times New Roman"/>
          <w:sz w:val="24"/>
          <w:szCs w:val="24"/>
        </w:rPr>
        <w:t>i forhold til planloven</w:t>
      </w:r>
      <w:r w:rsidR="002407A0" w:rsidRPr="00FB48AD">
        <w:rPr>
          <w:rFonts w:ascii="Times New Roman" w:hAnsi="Times New Roman"/>
          <w:sz w:val="24"/>
          <w:szCs w:val="24"/>
        </w:rPr>
        <w:t xml:space="preserve">, og at kommunalbestyrelsen ikke har hjemmel til </w:t>
      </w:r>
      <w:r w:rsidRPr="00FB48AD">
        <w:rPr>
          <w:rFonts w:ascii="Times New Roman" w:hAnsi="Times New Roman"/>
          <w:sz w:val="24"/>
          <w:szCs w:val="24"/>
        </w:rPr>
        <w:t>i bygg</w:t>
      </w:r>
      <w:r w:rsidRPr="00FB48AD">
        <w:rPr>
          <w:rFonts w:ascii="Times New Roman" w:hAnsi="Times New Roman"/>
          <w:sz w:val="24"/>
          <w:szCs w:val="24"/>
        </w:rPr>
        <w:t>e</w:t>
      </w:r>
      <w:r w:rsidRPr="00FB48AD">
        <w:rPr>
          <w:rFonts w:ascii="Times New Roman" w:hAnsi="Times New Roman"/>
          <w:sz w:val="24"/>
          <w:szCs w:val="24"/>
        </w:rPr>
        <w:t xml:space="preserve">sagsbehandlingen </w:t>
      </w:r>
      <w:r w:rsidR="002407A0" w:rsidRPr="00FB48AD">
        <w:rPr>
          <w:rFonts w:ascii="Times New Roman" w:hAnsi="Times New Roman"/>
          <w:sz w:val="24"/>
          <w:szCs w:val="24"/>
        </w:rPr>
        <w:t xml:space="preserve">at </w:t>
      </w:r>
      <w:r w:rsidR="007E3A50" w:rsidRPr="00FB48AD">
        <w:rPr>
          <w:rFonts w:ascii="Times New Roman" w:hAnsi="Times New Roman"/>
          <w:sz w:val="24"/>
          <w:szCs w:val="24"/>
        </w:rPr>
        <w:t>stille krav</w:t>
      </w:r>
      <w:r w:rsidRPr="00FB48AD">
        <w:rPr>
          <w:rFonts w:ascii="Times New Roman" w:hAnsi="Times New Roman"/>
          <w:sz w:val="24"/>
          <w:szCs w:val="24"/>
        </w:rPr>
        <w:t xml:space="preserve">, der ikke er fastlagt i lokalplanen, </w:t>
      </w:r>
      <w:r w:rsidR="00E76E8D" w:rsidRPr="00FB48AD">
        <w:rPr>
          <w:rFonts w:ascii="Times New Roman" w:hAnsi="Times New Roman"/>
          <w:sz w:val="24"/>
          <w:szCs w:val="24"/>
        </w:rPr>
        <w:t>om hensyntagen til det omgivende landskabs</w:t>
      </w:r>
      <w:r w:rsidR="004959FE" w:rsidRPr="00FB48AD">
        <w:rPr>
          <w:rFonts w:ascii="Times New Roman" w:hAnsi="Times New Roman"/>
          <w:sz w:val="24"/>
          <w:szCs w:val="24"/>
        </w:rPr>
        <w:t>- og skov</w:t>
      </w:r>
      <w:r w:rsidR="00E76E8D" w:rsidRPr="00FB48AD">
        <w:rPr>
          <w:rFonts w:ascii="Times New Roman" w:hAnsi="Times New Roman"/>
          <w:sz w:val="24"/>
          <w:szCs w:val="24"/>
        </w:rPr>
        <w:t>område</w:t>
      </w:r>
      <w:r w:rsidR="00D85854" w:rsidRPr="00FB48AD">
        <w:rPr>
          <w:rFonts w:ascii="Times New Roman" w:hAnsi="Times New Roman"/>
          <w:sz w:val="24"/>
          <w:szCs w:val="24"/>
        </w:rPr>
        <w:t>.</w:t>
      </w:r>
    </w:p>
    <w:p w:rsidR="005734AA" w:rsidRDefault="005734AA" w:rsidP="00D4643A">
      <w:pPr>
        <w:rPr>
          <w:rFonts w:ascii="Times New Roman" w:hAnsi="Times New Roman"/>
          <w:sz w:val="24"/>
          <w:szCs w:val="24"/>
        </w:rPr>
      </w:pPr>
    </w:p>
    <w:p w:rsidR="00B20F45" w:rsidRPr="006A05B7" w:rsidRDefault="00FB48AD" w:rsidP="00B20F45">
      <w:pPr>
        <w:rPr>
          <w:rFonts w:ascii="Times New Roman" w:hAnsi="Times New Roman"/>
          <w:sz w:val="24"/>
          <w:szCs w:val="24"/>
        </w:rPr>
      </w:pPr>
      <w:r>
        <w:rPr>
          <w:rFonts w:ascii="Times New Roman" w:hAnsi="Times New Roman"/>
          <w:sz w:val="24"/>
          <w:szCs w:val="24"/>
        </w:rPr>
        <w:t xml:space="preserve">Danmarks Naturfredningsforening mener ikke, at det er </w:t>
      </w:r>
      <w:r w:rsidR="00B20F45">
        <w:rPr>
          <w:rFonts w:ascii="Times New Roman" w:hAnsi="Times New Roman"/>
          <w:sz w:val="24"/>
          <w:szCs w:val="24"/>
        </w:rPr>
        <w:t xml:space="preserve">i overensstemmelse med planlovens formål at kommuner giver lokalplaner formålsbestemmelser, der ikke kan varetages, fordi lokalplanen ikke indeholder nogen bestemmelser </w:t>
      </w:r>
      <w:r>
        <w:rPr>
          <w:rFonts w:ascii="Times New Roman" w:hAnsi="Times New Roman"/>
          <w:sz w:val="24"/>
          <w:szCs w:val="24"/>
        </w:rPr>
        <w:t>herom</w:t>
      </w:r>
      <w:r w:rsidR="00B20F45">
        <w:rPr>
          <w:rFonts w:ascii="Times New Roman" w:hAnsi="Times New Roman"/>
          <w:sz w:val="24"/>
          <w:szCs w:val="24"/>
        </w:rPr>
        <w:t xml:space="preserve"> og dermed i virkeligheden er vildledning af borgerne</w:t>
      </w:r>
      <w:r>
        <w:rPr>
          <w:rFonts w:ascii="Times New Roman" w:hAnsi="Times New Roman"/>
          <w:sz w:val="24"/>
          <w:szCs w:val="24"/>
        </w:rPr>
        <w:t>.</w:t>
      </w:r>
    </w:p>
    <w:p w:rsidR="00B20F45" w:rsidRDefault="00B20F45" w:rsidP="00D4643A">
      <w:pPr>
        <w:rPr>
          <w:rFonts w:ascii="Times New Roman" w:hAnsi="Times New Roman"/>
          <w:sz w:val="24"/>
          <w:szCs w:val="24"/>
        </w:rPr>
      </w:pPr>
    </w:p>
    <w:p w:rsidR="00FB48AD" w:rsidRDefault="007E3A50" w:rsidP="00D4643A">
      <w:pPr>
        <w:rPr>
          <w:rFonts w:ascii="Times New Roman" w:hAnsi="Times New Roman"/>
          <w:sz w:val="24"/>
          <w:szCs w:val="24"/>
        </w:rPr>
      </w:pPr>
      <w:r w:rsidRPr="006A05B7">
        <w:rPr>
          <w:rFonts w:ascii="Times New Roman" w:hAnsi="Times New Roman"/>
          <w:sz w:val="24"/>
          <w:szCs w:val="24"/>
        </w:rPr>
        <w:t xml:space="preserve">Viceborgmester </w:t>
      </w:r>
      <w:r w:rsidR="00FB48AD">
        <w:rPr>
          <w:rFonts w:ascii="Times New Roman" w:hAnsi="Times New Roman"/>
          <w:sz w:val="24"/>
          <w:szCs w:val="24"/>
        </w:rPr>
        <w:t xml:space="preserve">i Lyngby-Taarbæk </w:t>
      </w:r>
      <w:r w:rsidR="00D85854" w:rsidRPr="006A05B7">
        <w:rPr>
          <w:rFonts w:ascii="Times New Roman" w:hAnsi="Times New Roman"/>
          <w:sz w:val="24"/>
          <w:szCs w:val="24"/>
        </w:rPr>
        <w:t xml:space="preserve">og </w:t>
      </w:r>
      <w:r w:rsidR="004959FE">
        <w:rPr>
          <w:rFonts w:ascii="Times New Roman" w:hAnsi="Times New Roman"/>
          <w:sz w:val="24"/>
          <w:szCs w:val="24"/>
        </w:rPr>
        <w:t xml:space="preserve">formand for </w:t>
      </w:r>
      <w:r w:rsidR="00D85854" w:rsidRPr="006A05B7">
        <w:rPr>
          <w:rFonts w:ascii="Times New Roman" w:hAnsi="Times New Roman"/>
          <w:sz w:val="24"/>
          <w:szCs w:val="24"/>
        </w:rPr>
        <w:t>byplanudvalg</w:t>
      </w:r>
      <w:r w:rsidR="004959FE">
        <w:rPr>
          <w:rFonts w:ascii="Times New Roman" w:hAnsi="Times New Roman"/>
          <w:sz w:val="24"/>
          <w:szCs w:val="24"/>
        </w:rPr>
        <w:t>et</w:t>
      </w:r>
      <w:r w:rsidR="00D85854" w:rsidRPr="006A05B7">
        <w:rPr>
          <w:rFonts w:ascii="Times New Roman" w:hAnsi="Times New Roman"/>
          <w:sz w:val="24"/>
          <w:szCs w:val="24"/>
        </w:rPr>
        <w:t xml:space="preserve"> </w:t>
      </w:r>
      <w:r w:rsidRPr="006A05B7">
        <w:rPr>
          <w:rFonts w:ascii="Times New Roman" w:hAnsi="Times New Roman"/>
          <w:sz w:val="24"/>
          <w:szCs w:val="24"/>
        </w:rPr>
        <w:t xml:space="preserve">Simon Pihl Sørensen afviser i lokalavisen </w:t>
      </w:r>
      <w:r w:rsidR="00D85854" w:rsidRPr="006A05B7">
        <w:rPr>
          <w:rFonts w:ascii="Times New Roman" w:hAnsi="Times New Roman"/>
          <w:sz w:val="24"/>
          <w:szCs w:val="24"/>
        </w:rPr>
        <w:t>(</w:t>
      </w:r>
      <w:r w:rsidRPr="006A05B7">
        <w:rPr>
          <w:rFonts w:ascii="Times New Roman" w:hAnsi="Times New Roman"/>
          <w:sz w:val="24"/>
          <w:szCs w:val="24"/>
        </w:rPr>
        <w:t>D</w:t>
      </w:r>
      <w:r w:rsidR="004959FE">
        <w:rPr>
          <w:rFonts w:ascii="Times New Roman" w:hAnsi="Times New Roman"/>
          <w:sz w:val="24"/>
          <w:szCs w:val="24"/>
        </w:rPr>
        <w:t xml:space="preserve">et </w:t>
      </w:r>
      <w:r w:rsidRPr="006A05B7">
        <w:rPr>
          <w:rFonts w:ascii="Times New Roman" w:hAnsi="Times New Roman"/>
          <w:sz w:val="24"/>
          <w:szCs w:val="24"/>
        </w:rPr>
        <w:t>G</w:t>
      </w:r>
      <w:r w:rsidR="004959FE">
        <w:rPr>
          <w:rFonts w:ascii="Times New Roman" w:hAnsi="Times New Roman"/>
          <w:sz w:val="24"/>
          <w:szCs w:val="24"/>
        </w:rPr>
        <w:t xml:space="preserve">rønne Område) </w:t>
      </w:r>
      <w:r w:rsidRPr="006A05B7">
        <w:rPr>
          <w:rFonts w:ascii="Times New Roman" w:hAnsi="Times New Roman"/>
          <w:sz w:val="24"/>
          <w:szCs w:val="24"/>
        </w:rPr>
        <w:t>den 4. december</w:t>
      </w:r>
      <w:r w:rsidR="004959FE">
        <w:rPr>
          <w:rFonts w:ascii="Times New Roman" w:hAnsi="Times New Roman"/>
          <w:sz w:val="24"/>
          <w:szCs w:val="24"/>
        </w:rPr>
        <w:t xml:space="preserve"> 2018</w:t>
      </w:r>
      <w:r w:rsidR="00062B6A">
        <w:rPr>
          <w:rFonts w:ascii="Times New Roman" w:hAnsi="Times New Roman"/>
          <w:sz w:val="24"/>
          <w:szCs w:val="24"/>
        </w:rPr>
        <w:t xml:space="preserve"> (</w:t>
      </w:r>
      <w:r w:rsidR="00062B6A" w:rsidRPr="00345BF6">
        <w:rPr>
          <w:rFonts w:ascii="Times New Roman" w:hAnsi="Times New Roman"/>
          <w:sz w:val="24"/>
          <w:szCs w:val="24"/>
          <w:highlight w:val="yellow"/>
        </w:rPr>
        <w:t>Bilag 1</w:t>
      </w:r>
      <w:r w:rsidR="00062B6A">
        <w:rPr>
          <w:rFonts w:ascii="Times New Roman" w:hAnsi="Times New Roman"/>
          <w:sz w:val="24"/>
          <w:szCs w:val="24"/>
        </w:rPr>
        <w:t>)</w:t>
      </w:r>
      <w:r w:rsidRPr="006A05B7">
        <w:rPr>
          <w:rFonts w:ascii="Times New Roman" w:hAnsi="Times New Roman"/>
          <w:sz w:val="24"/>
          <w:szCs w:val="24"/>
        </w:rPr>
        <w:t xml:space="preserve">, at </w:t>
      </w:r>
      <w:r w:rsidR="002407A0" w:rsidRPr="006A05B7">
        <w:rPr>
          <w:rFonts w:ascii="Times New Roman" w:hAnsi="Times New Roman"/>
          <w:sz w:val="24"/>
          <w:szCs w:val="24"/>
        </w:rPr>
        <w:t>Lyngby-Taarbæk Kommune</w:t>
      </w:r>
      <w:r w:rsidRPr="006A05B7">
        <w:rPr>
          <w:rFonts w:ascii="Times New Roman" w:hAnsi="Times New Roman"/>
          <w:sz w:val="24"/>
          <w:szCs w:val="24"/>
        </w:rPr>
        <w:t xml:space="preserve"> har fraskrevet sig retten til at regulere byggeri på Bakken, som er under kote 35, da der skal søges om godkendelse til byggeri, og henviser til, at kommunen fik lavet ”Tornadoen” om</w:t>
      </w:r>
      <w:r w:rsidR="004959FE">
        <w:rPr>
          <w:rFonts w:ascii="Times New Roman" w:hAnsi="Times New Roman"/>
          <w:sz w:val="24"/>
          <w:szCs w:val="24"/>
        </w:rPr>
        <w:t xml:space="preserve">. </w:t>
      </w:r>
    </w:p>
    <w:p w:rsidR="007E3A50" w:rsidRDefault="004959FE" w:rsidP="00D4643A">
      <w:pPr>
        <w:rPr>
          <w:rFonts w:ascii="Times New Roman" w:hAnsi="Times New Roman"/>
          <w:sz w:val="24"/>
          <w:szCs w:val="24"/>
        </w:rPr>
      </w:pPr>
      <w:r>
        <w:rPr>
          <w:rFonts w:ascii="Times New Roman" w:hAnsi="Times New Roman"/>
          <w:sz w:val="24"/>
          <w:szCs w:val="24"/>
        </w:rPr>
        <w:t xml:space="preserve">Men Tornadoen </w:t>
      </w:r>
      <w:r w:rsidR="002E79FB">
        <w:rPr>
          <w:rFonts w:ascii="Times New Roman" w:hAnsi="Times New Roman"/>
          <w:sz w:val="24"/>
          <w:szCs w:val="24"/>
        </w:rPr>
        <w:t>er placeret centralt på Bakken, hvor der ikke er hensyn at varetage til det omgive</w:t>
      </w:r>
      <w:r w:rsidR="002E79FB">
        <w:rPr>
          <w:rFonts w:ascii="Times New Roman" w:hAnsi="Times New Roman"/>
          <w:sz w:val="24"/>
          <w:szCs w:val="24"/>
        </w:rPr>
        <w:t>n</w:t>
      </w:r>
      <w:r w:rsidR="002E79FB">
        <w:rPr>
          <w:rFonts w:ascii="Times New Roman" w:hAnsi="Times New Roman"/>
          <w:sz w:val="24"/>
          <w:szCs w:val="24"/>
        </w:rPr>
        <w:t>de landskabsområde udover støjhensyn, og det var netop dette hensyn som kommunen varetog men i henhold til miljøgodkendelsen –</w:t>
      </w:r>
      <w:r w:rsidR="00062B6A">
        <w:rPr>
          <w:rFonts w:ascii="Times New Roman" w:hAnsi="Times New Roman"/>
          <w:sz w:val="24"/>
          <w:szCs w:val="24"/>
        </w:rPr>
        <w:t xml:space="preserve"> </w:t>
      </w:r>
      <w:r w:rsidR="00B20F45">
        <w:rPr>
          <w:rFonts w:ascii="Times New Roman" w:hAnsi="Times New Roman"/>
          <w:sz w:val="24"/>
          <w:szCs w:val="24"/>
        </w:rPr>
        <w:t xml:space="preserve">og </w:t>
      </w:r>
      <w:r w:rsidR="00062B6A">
        <w:rPr>
          <w:rFonts w:ascii="Times New Roman" w:hAnsi="Times New Roman"/>
          <w:sz w:val="24"/>
          <w:szCs w:val="24"/>
        </w:rPr>
        <w:t>ikke i henhold til lokalplanen</w:t>
      </w:r>
      <w:r w:rsidR="002E79FB">
        <w:rPr>
          <w:rFonts w:ascii="Times New Roman" w:hAnsi="Times New Roman"/>
          <w:sz w:val="24"/>
          <w:szCs w:val="24"/>
        </w:rPr>
        <w:t xml:space="preserve"> </w:t>
      </w:r>
      <w:r w:rsidR="00062B6A">
        <w:rPr>
          <w:rFonts w:ascii="Times New Roman" w:hAnsi="Times New Roman"/>
          <w:sz w:val="24"/>
          <w:szCs w:val="24"/>
        </w:rPr>
        <w:t>(</w:t>
      </w:r>
      <w:r w:rsidR="00062B6A" w:rsidRPr="00345BF6">
        <w:rPr>
          <w:rFonts w:ascii="Times New Roman" w:hAnsi="Times New Roman"/>
          <w:sz w:val="24"/>
          <w:szCs w:val="24"/>
          <w:highlight w:val="yellow"/>
        </w:rPr>
        <w:t xml:space="preserve">Bilag </w:t>
      </w:r>
      <w:r w:rsidR="001E2C6E">
        <w:rPr>
          <w:rFonts w:ascii="Times New Roman" w:hAnsi="Times New Roman"/>
          <w:sz w:val="24"/>
          <w:szCs w:val="24"/>
          <w:highlight w:val="yellow"/>
        </w:rPr>
        <w:t>1A</w:t>
      </w:r>
      <w:r w:rsidR="00062B6A">
        <w:rPr>
          <w:rFonts w:ascii="Times New Roman" w:hAnsi="Times New Roman"/>
          <w:sz w:val="24"/>
          <w:szCs w:val="24"/>
        </w:rPr>
        <w:t xml:space="preserve">). </w:t>
      </w:r>
      <w:r w:rsidR="002E79FB">
        <w:rPr>
          <w:rFonts w:ascii="Times New Roman" w:hAnsi="Times New Roman"/>
          <w:sz w:val="24"/>
          <w:szCs w:val="24"/>
        </w:rPr>
        <w:t xml:space="preserve">Så </w:t>
      </w:r>
      <w:r w:rsidR="00B20F45">
        <w:rPr>
          <w:rFonts w:ascii="Times New Roman" w:hAnsi="Times New Roman"/>
          <w:sz w:val="24"/>
          <w:szCs w:val="24"/>
        </w:rPr>
        <w:t xml:space="preserve">selvfølgelig har </w:t>
      </w:r>
      <w:r w:rsidR="002E79FB">
        <w:rPr>
          <w:rFonts w:ascii="Times New Roman" w:hAnsi="Times New Roman"/>
          <w:sz w:val="24"/>
          <w:szCs w:val="24"/>
        </w:rPr>
        <w:t xml:space="preserve">kommunen </w:t>
      </w:r>
      <w:r w:rsidR="00B20F45">
        <w:rPr>
          <w:rFonts w:ascii="Times New Roman" w:hAnsi="Times New Roman"/>
          <w:sz w:val="24"/>
          <w:szCs w:val="24"/>
        </w:rPr>
        <w:t xml:space="preserve">med lokalplanen ikke fraskrevet sig retten til at </w:t>
      </w:r>
      <w:r w:rsidR="002E79FB">
        <w:rPr>
          <w:rFonts w:ascii="Times New Roman" w:hAnsi="Times New Roman"/>
          <w:sz w:val="24"/>
          <w:szCs w:val="24"/>
        </w:rPr>
        <w:t xml:space="preserve">regulere byggeri på Bakken under kote 35 med hensyn til miljøgodkendelsen, men </w:t>
      </w:r>
      <w:r w:rsidR="00B20F45">
        <w:rPr>
          <w:rFonts w:ascii="Times New Roman" w:hAnsi="Times New Roman"/>
          <w:sz w:val="24"/>
          <w:szCs w:val="24"/>
        </w:rPr>
        <w:t>den har fraskrevet sig retten til at regulere byggeriet</w:t>
      </w:r>
      <w:r w:rsidR="002E79FB">
        <w:rPr>
          <w:rFonts w:ascii="Times New Roman" w:hAnsi="Times New Roman"/>
          <w:sz w:val="24"/>
          <w:szCs w:val="24"/>
        </w:rPr>
        <w:t xml:space="preserve"> </w:t>
      </w:r>
      <w:r w:rsidR="00FB48AD">
        <w:rPr>
          <w:rFonts w:ascii="Times New Roman" w:hAnsi="Times New Roman"/>
          <w:sz w:val="24"/>
          <w:szCs w:val="24"/>
        </w:rPr>
        <w:t xml:space="preserve">under kote 35 </w:t>
      </w:r>
      <w:r w:rsidR="002E79FB">
        <w:rPr>
          <w:rFonts w:ascii="Times New Roman" w:hAnsi="Times New Roman"/>
          <w:sz w:val="24"/>
          <w:szCs w:val="24"/>
        </w:rPr>
        <w:t>i henhold til planloven.</w:t>
      </w:r>
    </w:p>
    <w:p w:rsidR="00062B6A" w:rsidRPr="006A05B7" w:rsidRDefault="00062B6A" w:rsidP="00D4643A">
      <w:pPr>
        <w:rPr>
          <w:rFonts w:ascii="Times New Roman" w:hAnsi="Times New Roman"/>
          <w:sz w:val="24"/>
          <w:szCs w:val="24"/>
        </w:rPr>
      </w:pPr>
    </w:p>
    <w:p w:rsidR="007E3A50" w:rsidRDefault="007E3A50" w:rsidP="00D4643A">
      <w:pPr>
        <w:rPr>
          <w:rFonts w:ascii="Times New Roman" w:hAnsi="Times New Roman"/>
          <w:sz w:val="24"/>
          <w:szCs w:val="24"/>
        </w:rPr>
      </w:pPr>
      <w:r w:rsidRPr="006A05B7">
        <w:rPr>
          <w:rFonts w:ascii="Times New Roman" w:hAnsi="Times New Roman"/>
          <w:sz w:val="24"/>
          <w:szCs w:val="24"/>
        </w:rPr>
        <w:t>Danmarks Naturfredningsforening anmoder på den baggrund Planklagenævnet om at fastslå, at Lyngby-Taarbæk Kommune ikke i byggesagsbehandlingen kan kræve hensyntagen til det omgive</w:t>
      </w:r>
      <w:r w:rsidRPr="006A05B7">
        <w:rPr>
          <w:rFonts w:ascii="Times New Roman" w:hAnsi="Times New Roman"/>
          <w:sz w:val="24"/>
          <w:szCs w:val="24"/>
        </w:rPr>
        <w:t>n</w:t>
      </w:r>
      <w:r w:rsidRPr="006A05B7">
        <w:rPr>
          <w:rFonts w:ascii="Times New Roman" w:hAnsi="Times New Roman"/>
          <w:sz w:val="24"/>
          <w:szCs w:val="24"/>
        </w:rPr>
        <w:t>de landskab</w:t>
      </w:r>
      <w:r w:rsidR="004959FE">
        <w:rPr>
          <w:rFonts w:ascii="Times New Roman" w:hAnsi="Times New Roman"/>
          <w:sz w:val="24"/>
          <w:szCs w:val="24"/>
        </w:rPr>
        <w:t>s- og skovområde</w:t>
      </w:r>
      <w:r w:rsidRPr="006A05B7">
        <w:rPr>
          <w:rFonts w:ascii="Times New Roman" w:hAnsi="Times New Roman"/>
          <w:sz w:val="24"/>
          <w:szCs w:val="24"/>
        </w:rPr>
        <w:t xml:space="preserve"> under kote 35, når der ikke er nogen som helst bestemmelser herom i lokalplanen udover formålsbestemmelse</w:t>
      </w:r>
      <w:r w:rsidR="00B20F45">
        <w:rPr>
          <w:rFonts w:ascii="Times New Roman" w:hAnsi="Times New Roman"/>
          <w:sz w:val="24"/>
          <w:szCs w:val="24"/>
        </w:rPr>
        <w:t>n</w:t>
      </w:r>
      <w:r w:rsidR="00FB48AD">
        <w:rPr>
          <w:rFonts w:ascii="Times New Roman" w:hAnsi="Times New Roman"/>
          <w:sz w:val="24"/>
          <w:szCs w:val="24"/>
        </w:rPr>
        <w:t>.</w:t>
      </w:r>
    </w:p>
    <w:p w:rsidR="00B55D37" w:rsidRDefault="00B55D37" w:rsidP="00B55D37">
      <w:pPr>
        <w:rPr>
          <w:rFonts w:ascii="Times New Roman" w:hAnsi="Times New Roman"/>
          <w:sz w:val="24"/>
          <w:szCs w:val="24"/>
        </w:rPr>
      </w:pPr>
    </w:p>
    <w:p w:rsidR="00B55D37" w:rsidRPr="00B55D37" w:rsidRDefault="00B55D37" w:rsidP="00B55D37">
      <w:pPr>
        <w:rPr>
          <w:rFonts w:ascii="Times New Roman" w:hAnsi="Times New Roman"/>
          <w:sz w:val="24"/>
          <w:szCs w:val="24"/>
        </w:rPr>
      </w:pPr>
      <w:r>
        <w:rPr>
          <w:rFonts w:ascii="Times New Roman" w:hAnsi="Times New Roman"/>
          <w:sz w:val="24"/>
          <w:szCs w:val="24"/>
        </w:rPr>
        <w:t>Der fremgår følgende på side 16 i lokalplanen</w:t>
      </w:r>
      <w:r w:rsidR="00FB48AD">
        <w:rPr>
          <w:rFonts w:ascii="Times New Roman" w:hAnsi="Times New Roman"/>
          <w:sz w:val="24"/>
          <w:szCs w:val="24"/>
        </w:rPr>
        <w:t xml:space="preserve">: </w:t>
      </w:r>
      <w:r>
        <w:rPr>
          <w:rFonts w:ascii="Times New Roman" w:hAnsi="Times New Roman"/>
          <w:sz w:val="24"/>
          <w:szCs w:val="24"/>
        </w:rPr>
        <w:t>”</w:t>
      </w:r>
      <w:r w:rsidRPr="00B55D37">
        <w:rPr>
          <w:rFonts w:ascii="Times New Roman" w:hAnsi="Times New Roman"/>
          <w:sz w:val="24"/>
          <w:szCs w:val="24"/>
        </w:rPr>
        <w:t>Dyrehavsbakken reguleres efter den til enhver tid gældende miljøgodkendelse. Lokalplanen indeholder ikke bestemmelser vedrørende støj, men giver mulighed for mindre afskærmning, som kan være med til at reducere støjen fra forlystelserne.</w:t>
      </w:r>
      <w:r>
        <w:rPr>
          <w:rFonts w:ascii="Times New Roman" w:hAnsi="Times New Roman"/>
          <w:sz w:val="24"/>
          <w:szCs w:val="24"/>
        </w:rPr>
        <w:t xml:space="preserve">” Denne beskrivelse </w:t>
      </w:r>
      <w:r w:rsidR="00B02563">
        <w:rPr>
          <w:rFonts w:ascii="Times New Roman" w:hAnsi="Times New Roman"/>
          <w:sz w:val="24"/>
          <w:szCs w:val="24"/>
        </w:rPr>
        <w:t xml:space="preserve">i lokalplanen </w:t>
      </w:r>
      <w:r>
        <w:rPr>
          <w:rFonts w:ascii="Times New Roman" w:hAnsi="Times New Roman"/>
          <w:sz w:val="24"/>
          <w:szCs w:val="24"/>
        </w:rPr>
        <w:t xml:space="preserve">er ikke korrekt, da lokalplanen giver mulighed for massiv og sluttet </w:t>
      </w:r>
      <w:r>
        <w:rPr>
          <w:rFonts w:ascii="Times New Roman" w:hAnsi="Times New Roman"/>
          <w:sz w:val="24"/>
          <w:szCs w:val="24"/>
        </w:rPr>
        <w:lastRenderedPageBreak/>
        <w:t>inddækning om hele forlystelser under kote 35, da det kun er forlystelser over kote 35</w:t>
      </w:r>
      <w:r w:rsidRPr="00B55D37">
        <w:rPr>
          <w:rFonts w:ascii="Times New Roman" w:hAnsi="Times New Roman"/>
          <w:sz w:val="24"/>
          <w:szCs w:val="24"/>
        </w:rPr>
        <w:t xml:space="preserve"> </w:t>
      </w:r>
      <w:r>
        <w:rPr>
          <w:rFonts w:ascii="Times New Roman" w:hAnsi="Times New Roman"/>
          <w:sz w:val="24"/>
          <w:szCs w:val="24"/>
        </w:rPr>
        <w:t>der ikke må have udseende af massiv og sluttet inddækning om hele forlystelsen.</w:t>
      </w:r>
    </w:p>
    <w:p w:rsidR="001D6112" w:rsidRPr="006A05B7" w:rsidRDefault="001D6112" w:rsidP="00D4643A">
      <w:pPr>
        <w:rPr>
          <w:rFonts w:ascii="Times New Roman" w:hAnsi="Times New Roman"/>
          <w:sz w:val="24"/>
          <w:szCs w:val="24"/>
        </w:rPr>
      </w:pPr>
    </w:p>
    <w:p w:rsidR="001D6112" w:rsidRDefault="001D6112" w:rsidP="00D4643A">
      <w:pPr>
        <w:rPr>
          <w:rFonts w:ascii="Times New Roman" w:hAnsi="Times New Roman"/>
          <w:sz w:val="24"/>
          <w:szCs w:val="24"/>
        </w:rPr>
      </w:pPr>
      <w:r w:rsidRPr="006A05B7">
        <w:rPr>
          <w:rFonts w:ascii="Times New Roman" w:hAnsi="Times New Roman"/>
          <w:sz w:val="24"/>
          <w:szCs w:val="24"/>
        </w:rPr>
        <w:t xml:space="preserve">Danmarks Naturfredningsforening </w:t>
      </w:r>
      <w:r w:rsidR="00FF4F28">
        <w:rPr>
          <w:rFonts w:ascii="Times New Roman" w:hAnsi="Times New Roman"/>
          <w:sz w:val="24"/>
          <w:szCs w:val="24"/>
        </w:rPr>
        <w:t xml:space="preserve">konstaterer </w:t>
      </w:r>
      <w:r w:rsidRPr="006A05B7">
        <w:rPr>
          <w:rFonts w:ascii="Times New Roman" w:hAnsi="Times New Roman"/>
          <w:sz w:val="24"/>
          <w:szCs w:val="24"/>
        </w:rPr>
        <w:t xml:space="preserve">endvidere, at Lyngby-Taarbæk </w:t>
      </w:r>
      <w:r w:rsidR="004959FE">
        <w:rPr>
          <w:rFonts w:ascii="Times New Roman" w:hAnsi="Times New Roman"/>
          <w:sz w:val="24"/>
          <w:szCs w:val="24"/>
        </w:rPr>
        <w:t xml:space="preserve">Kommune </w:t>
      </w:r>
      <w:r w:rsidRPr="006A05B7">
        <w:rPr>
          <w:rFonts w:ascii="Times New Roman" w:hAnsi="Times New Roman"/>
          <w:sz w:val="24"/>
          <w:szCs w:val="24"/>
        </w:rPr>
        <w:t xml:space="preserve">i sine </w:t>
      </w:r>
      <w:r w:rsidR="004959FE">
        <w:rPr>
          <w:rFonts w:ascii="Times New Roman" w:hAnsi="Times New Roman"/>
          <w:sz w:val="24"/>
          <w:szCs w:val="24"/>
        </w:rPr>
        <w:t>b</w:t>
      </w:r>
      <w:r w:rsidR="004959FE">
        <w:rPr>
          <w:rFonts w:ascii="Times New Roman" w:hAnsi="Times New Roman"/>
          <w:sz w:val="24"/>
          <w:szCs w:val="24"/>
        </w:rPr>
        <w:t>e</w:t>
      </w:r>
      <w:r w:rsidR="004959FE">
        <w:rPr>
          <w:rFonts w:ascii="Times New Roman" w:hAnsi="Times New Roman"/>
          <w:sz w:val="24"/>
          <w:szCs w:val="24"/>
        </w:rPr>
        <w:t xml:space="preserve">mærkninger til </w:t>
      </w:r>
      <w:r w:rsidRPr="006A05B7">
        <w:rPr>
          <w:rFonts w:ascii="Times New Roman" w:hAnsi="Times New Roman"/>
          <w:sz w:val="24"/>
          <w:szCs w:val="24"/>
        </w:rPr>
        <w:t xml:space="preserve">høringssvarene </w:t>
      </w:r>
      <w:r w:rsidR="00B02563">
        <w:rPr>
          <w:rFonts w:ascii="Times New Roman" w:hAnsi="Times New Roman"/>
          <w:sz w:val="24"/>
          <w:szCs w:val="24"/>
        </w:rPr>
        <w:t xml:space="preserve">vedrørende lokalplanforslaget </w:t>
      </w:r>
      <w:r w:rsidR="00FF4F28">
        <w:rPr>
          <w:rFonts w:ascii="Times New Roman" w:hAnsi="Times New Roman"/>
          <w:sz w:val="24"/>
          <w:szCs w:val="24"/>
        </w:rPr>
        <w:t>afviser at indføre bestemmelser i l</w:t>
      </w:r>
      <w:r w:rsidR="00FF4F28">
        <w:rPr>
          <w:rFonts w:ascii="Times New Roman" w:hAnsi="Times New Roman"/>
          <w:sz w:val="24"/>
          <w:szCs w:val="24"/>
        </w:rPr>
        <w:t>o</w:t>
      </w:r>
      <w:r w:rsidR="00FF4F28">
        <w:rPr>
          <w:rFonts w:ascii="Times New Roman" w:hAnsi="Times New Roman"/>
          <w:sz w:val="24"/>
          <w:szCs w:val="24"/>
        </w:rPr>
        <w:t xml:space="preserve">kalplanen for at beskytte de </w:t>
      </w:r>
      <w:r w:rsidR="00B02563">
        <w:rPr>
          <w:rFonts w:ascii="Times New Roman" w:hAnsi="Times New Roman"/>
          <w:sz w:val="24"/>
          <w:szCs w:val="24"/>
        </w:rPr>
        <w:t xml:space="preserve">værdifulde og meget </w:t>
      </w:r>
      <w:r w:rsidR="00FF4F28">
        <w:rPr>
          <w:rFonts w:ascii="Times New Roman" w:hAnsi="Times New Roman"/>
          <w:sz w:val="24"/>
          <w:szCs w:val="24"/>
        </w:rPr>
        <w:t>bevaringsværdige træer på Bakken mod fældning med henvisning til</w:t>
      </w:r>
      <w:r w:rsidRPr="006A05B7">
        <w:rPr>
          <w:rFonts w:ascii="Times New Roman" w:hAnsi="Times New Roman"/>
          <w:sz w:val="24"/>
          <w:szCs w:val="24"/>
        </w:rPr>
        <w:t>, at Naturstyrelsen som ejer af Dyrehavsbakken skal g</w:t>
      </w:r>
      <w:r w:rsidR="00B55D37">
        <w:rPr>
          <w:rFonts w:ascii="Times New Roman" w:hAnsi="Times New Roman"/>
          <w:sz w:val="24"/>
          <w:szCs w:val="24"/>
        </w:rPr>
        <w:t xml:space="preserve">odkende de ændringer, som </w:t>
      </w:r>
      <w:r w:rsidR="00FF4F28">
        <w:rPr>
          <w:rFonts w:ascii="Times New Roman" w:hAnsi="Times New Roman"/>
          <w:sz w:val="24"/>
          <w:szCs w:val="24"/>
        </w:rPr>
        <w:t xml:space="preserve">teltholderne på </w:t>
      </w:r>
      <w:r w:rsidR="00B55D37">
        <w:rPr>
          <w:rFonts w:ascii="Times New Roman" w:hAnsi="Times New Roman"/>
          <w:sz w:val="24"/>
          <w:szCs w:val="24"/>
        </w:rPr>
        <w:t>Bakken måtte ønske at foretage</w:t>
      </w:r>
      <w:r w:rsidR="00FF4F28">
        <w:rPr>
          <w:rFonts w:ascii="Times New Roman" w:hAnsi="Times New Roman"/>
          <w:sz w:val="24"/>
          <w:szCs w:val="24"/>
        </w:rPr>
        <w:t>, og da det både er i Bakkens og Naturstyrelsens i</w:t>
      </w:r>
      <w:r w:rsidR="00FF4F28">
        <w:rPr>
          <w:rFonts w:ascii="Times New Roman" w:hAnsi="Times New Roman"/>
          <w:sz w:val="24"/>
          <w:szCs w:val="24"/>
        </w:rPr>
        <w:t>n</w:t>
      </w:r>
      <w:r w:rsidR="00FF4F28">
        <w:rPr>
          <w:rFonts w:ascii="Times New Roman" w:hAnsi="Times New Roman"/>
          <w:sz w:val="24"/>
          <w:szCs w:val="24"/>
        </w:rPr>
        <w:t>teresse, at Bakken fremstår grøn og attraktiv for besøgende.</w:t>
      </w:r>
      <w:r w:rsidRPr="006A05B7">
        <w:rPr>
          <w:rFonts w:ascii="Times New Roman" w:hAnsi="Times New Roman"/>
          <w:sz w:val="24"/>
          <w:szCs w:val="24"/>
        </w:rPr>
        <w:t xml:space="preserve"> Det betyder </w:t>
      </w:r>
      <w:r w:rsidR="005230A9">
        <w:rPr>
          <w:rFonts w:ascii="Times New Roman" w:hAnsi="Times New Roman"/>
          <w:sz w:val="24"/>
          <w:szCs w:val="24"/>
        </w:rPr>
        <w:t>således,</w:t>
      </w:r>
      <w:r w:rsidRPr="006A05B7">
        <w:rPr>
          <w:rFonts w:ascii="Times New Roman" w:hAnsi="Times New Roman"/>
          <w:sz w:val="24"/>
          <w:szCs w:val="24"/>
        </w:rPr>
        <w:t xml:space="preserve"> at </w:t>
      </w:r>
      <w:r w:rsidR="00B02563">
        <w:rPr>
          <w:rFonts w:ascii="Times New Roman" w:hAnsi="Times New Roman"/>
          <w:sz w:val="24"/>
          <w:szCs w:val="24"/>
        </w:rPr>
        <w:t>Lyngby-Taarbæk Kommune</w:t>
      </w:r>
      <w:r w:rsidRPr="006A05B7">
        <w:rPr>
          <w:rFonts w:ascii="Times New Roman" w:hAnsi="Times New Roman"/>
          <w:sz w:val="24"/>
          <w:szCs w:val="24"/>
        </w:rPr>
        <w:t xml:space="preserve"> overlader planansvar</w:t>
      </w:r>
      <w:r w:rsidR="005230A9">
        <w:rPr>
          <w:rFonts w:ascii="Times New Roman" w:hAnsi="Times New Roman"/>
          <w:sz w:val="24"/>
          <w:szCs w:val="24"/>
        </w:rPr>
        <w:t xml:space="preserve">et vedrørende de landskabelige hensyn </w:t>
      </w:r>
      <w:r w:rsidRPr="006A05B7">
        <w:rPr>
          <w:rFonts w:ascii="Times New Roman" w:hAnsi="Times New Roman"/>
          <w:sz w:val="24"/>
          <w:szCs w:val="24"/>
        </w:rPr>
        <w:t>til Naturstyrelsen</w:t>
      </w:r>
      <w:r w:rsidR="00B02563">
        <w:rPr>
          <w:rFonts w:ascii="Times New Roman" w:hAnsi="Times New Roman"/>
          <w:sz w:val="24"/>
          <w:szCs w:val="24"/>
        </w:rPr>
        <w:t xml:space="preserve"> som er grundejeren</w:t>
      </w:r>
      <w:r w:rsidRPr="006A05B7">
        <w:rPr>
          <w:rFonts w:ascii="Times New Roman" w:hAnsi="Times New Roman"/>
          <w:sz w:val="24"/>
          <w:szCs w:val="24"/>
        </w:rPr>
        <w:t xml:space="preserve">, </w:t>
      </w:r>
      <w:r w:rsidR="005230A9">
        <w:rPr>
          <w:rFonts w:ascii="Times New Roman" w:hAnsi="Times New Roman"/>
          <w:sz w:val="24"/>
          <w:szCs w:val="24"/>
        </w:rPr>
        <w:t xml:space="preserve">selv om </w:t>
      </w:r>
      <w:r w:rsidR="005022D1">
        <w:rPr>
          <w:rFonts w:ascii="Times New Roman" w:hAnsi="Times New Roman"/>
          <w:sz w:val="24"/>
          <w:szCs w:val="24"/>
        </w:rPr>
        <w:t xml:space="preserve">planansvaret ifølge </w:t>
      </w:r>
      <w:r w:rsidR="005230A9">
        <w:rPr>
          <w:rFonts w:ascii="Times New Roman" w:hAnsi="Times New Roman"/>
          <w:sz w:val="24"/>
          <w:szCs w:val="24"/>
        </w:rPr>
        <w:t xml:space="preserve">planloven ligger i kommunalbestyrelsen, og at </w:t>
      </w:r>
      <w:r w:rsidRPr="006A05B7">
        <w:rPr>
          <w:rFonts w:ascii="Times New Roman" w:hAnsi="Times New Roman"/>
          <w:sz w:val="24"/>
          <w:szCs w:val="24"/>
        </w:rPr>
        <w:t>bo</w:t>
      </w:r>
      <w:r w:rsidRPr="006A05B7">
        <w:rPr>
          <w:rFonts w:ascii="Times New Roman" w:hAnsi="Times New Roman"/>
          <w:sz w:val="24"/>
          <w:szCs w:val="24"/>
        </w:rPr>
        <w:t>r</w:t>
      </w:r>
      <w:r w:rsidRPr="006A05B7">
        <w:rPr>
          <w:rFonts w:ascii="Times New Roman" w:hAnsi="Times New Roman"/>
          <w:sz w:val="24"/>
          <w:szCs w:val="24"/>
        </w:rPr>
        <w:t xml:space="preserve">gere og foreninger m.m. </w:t>
      </w:r>
      <w:r w:rsidR="005230A9">
        <w:rPr>
          <w:rFonts w:ascii="Times New Roman" w:hAnsi="Times New Roman"/>
          <w:sz w:val="24"/>
          <w:szCs w:val="24"/>
        </w:rPr>
        <w:t xml:space="preserve">dermed </w:t>
      </w:r>
      <w:r w:rsidRPr="006A05B7">
        <w:rPr>
          <w:rFonts w:ascii="Times New Roman" w:hAnsi="Times New Roman"/>
          <w:sz w:val="24"/>
          <w:szCs w:val="24"/>
        </w:rPr>
        <w:t>bliver sat uden for indflydelse</w:t>
      </w:r>
      <w:r w:rsidR="00B02563">
        <w:rPr>
          <w:rFonts w:ascii="Times New Roman" w:hAnsi="Times New Roman"/>
          <w:sz w:val="24"/>
          <w:szCs w:val="24"/>
        </w:rPr>
        <w:t xml:space="preserve"> og indsigt</w:t>
      </w:r>
      <w:r w:rsidRPr="006A05B7">
        <w:rPr>
          <w:rFonts w:ascii="Times New Roman" w:hAnsi="Times New Roman"/>
          <w:sz w:val="24"/>
          <w:szCs w:val="24"/>
        </w:rPr>
        <w:t xml:space="preserve">, </w:t>
      </w:r>
      <w:r w:rsidR="005230A9">
        <w:rPr>
          <w:rFonts w:ascii="Times New Roman" w:hAnsi="Times New Roman"/>
          <w:sz w:val="24"/>
          <w:szCs w:val="24"/>
        </w:rPr>
        <w:t>fordi fældning af værd</w:t>
      </w:r>
      <w:r w:rsidR="005230A9">
        <w:rPr>
          <w:rFonts w:ascii="Times New Roman" w:hAnsi="Times New Roman"/>
          <w:sz w:val="24"/>
          <w:szCs w:val="24"/>
        </w:rPr>
        <w:t>i</w:t>
      </w:r>
      <w:r w:rsidR="005230A9">
        <w:rPr>
          <w:rFonts w:ascii="Times New Roman" w:hAnsi="Times New Roman"/>
          <w:sz w:val="24"/>
          <w:szCs w:val="24"/>
        </w:rPr>
        <w:t xml:space="preserve">fulde træer og opførelse af </w:t>
      </w:r>
      <w:r w:rsidRPr="006A05B7">
        <w:rPr>
          <w:rFonts w:ascii="Times New Roman" w:hAnsi="Times New Roman"/>
          <w:sz w:val="24"/>
          <w:szCs w:val="24"/>
        </w:rPr>
        <w:t xml:space="preserve">forlystelser så kan </w:t>
      </w:r>
      <w:r w:rsidR="005230A9">
        <w:rPr>
          <w:rFonts w:ascii="Times New Roman" w:hAnsi="Times New Roman"/>
          <w:sz w:val="24"/>
          <w:szCs w:val="24"/>
        </w:rPr>
        <w:t>ske</w:t>
      </w:r>
      <w:r w:rsidRPr="006A05B7">
        <w:rPr>
          <w:rFonts w:ascii="Times New Roman" w:hAnsi="Times New Roman"/>
          <w:sz w:val="24"/>
          <w:szCs w:val="24"/>
        </w:rPr>
        <w:t xml:space="preserve"> uden </w:t>
      </w:r>
      <w:r w:rsidR="005230A9">
        <w:rPr>
          <w:rFonts w:ascii="Times New Roman" w:hAnsi="Times New Roman"/>
          <w:sz w:val="24"/>
          <w:szCs w:val="24"/>
        </w:rPr>
        <w:t xml:space="preserve">at være reguleret af lokalplanen </w:t>
      </w:r>
      <w:r w:rsidRPr="006A05B7">
        <w:rPr>
          <w:rFonts w:ascii="Times New Roman" w:hAnsi="Times New Roman"/>
          <w:sz w:val="24"/>
          <w:szCs w:val="24"/>
        </w:rPr>
        <w:t xml:space="preserve">og </w:t>
      </w:r>
      <w:r w:rsidR="00B02563">
        <w:rPr>
          <w:rFonts w:ascii="Times New Roman" w:hAnsi="Times New Roman"/>
          <w:sz w:val="24"/>
          <w:szCs w:val="24"/>
        </w:rPr>
        <w:t xml:space="preserve">dermed bl.a. </w:t>
      </w:r>
      <w:r w:rsidRPr="006A05B7">
        <w:rPr>
          <w:rFonts w:ascii="Times New Roman" w:hAnsi="Times New Roman"/>
          <w:sz w:val="24"/>
          <w:szCs w:val="24"/>
        </w:rPr>
        <w:t xml:space="preserve">uden at </w:t>
      </w:r>
      <w:r w:rsidR="005230A9">
        <w:rPr>
          <w:rFonts w:ascii="Times New Roman" w:hAnsi="Times New Roman"/>
          <w:sz w:val="24"/>
          <w:szCs w:val="24"/>
        </w:rPr>
        <w:t xml:space="preserve">komme på </w:t>
      </w:r>
      <w:r w:rsidRPr="006A05B7">
        <w:rPr>
          <w:rFonts w:ascii="Times New Roman" w:hAnsi="Times New Roman"/>
          <w:sz w:val="24"/>
          <w:szCs w:val="24"/>
        </w:rPr>
        <w:t>byplanudvalgets dagsorden</w:t>
      </w:r>
      <w:r w:rsidR="005022D1">
        <w:rPr>
          <w:rFonts w:ascii="Times New Roman" w:hAnsi="Times New Roman"/>
          <w:sz w:val="24"/>
          <w:szCs w:val="24"/>
        </w:rPr>
        <w:t>, så borgere og foreninger m.m. f</w:t>
      </w:r>
      <w:r w:rsidRPr="006A05B7">
        <w:rPr>
          <w:rFonts w:ascii="Times New Roman" w:hAnsi="Times New Roman"/>
          <w:sz w:val="24"/>
          <w:szCs w:val="24"/>
        </w:rPr>
        <w:t>ørst bliver b</w:t>
      </w:r>
      <w:r w:rsidRPr="006A05B7">
        <w:rPr>
          <w:rFonts w:ascii="Times New Roman" w:hAnsi="Times New Roman"/>
          <w:sz w:val="24"/>
          <w:szCs w:val="24"/>
        </w:rPr>
        <w:t>e</w:t>
      </w:r>
      <w:r w:rsidRPr="006A05B7">
        <w:rPr>
          <w:rFonts w:ascii="Times New Roman" w:hAnsi="Times New Roman"/>
          <w:sz w:val="24"/>
          <w:szCs w:val="24"/>
        </w:rPr>
        <w:t xml:space="preserve">kendt </w:t>
      </w:r>
      <w:r w:rsidR="005022D1">
        <w:rPr>
          <w:rFonts w:ascii="Times New Roman" w:hAnsi="Times New Roman"/>
          <w:sz w:val="24"/>
          <w:szCs w:val="24"/>
        </w:rPr>
        <w:t xml:space="preserve">med fældning af værdifulde træer og </w:t>
      </w:r>
      <w:r w:rsidR="00B02563">
        <w:rPr>
          <w:rFonts w:ascii="Times New Roman" w:hAnsi="Times New Roman"/>
          <w:sz w:val="24"/>
          <w:szCs w:val="24"/>
        </w:rPr>
        <w:t>opførelse af</w:t>
      </w:r>
      <w:r w:rsidR="004331C3">
        <w:rPr>
          <w:rFonts w:ascii="Times New Roman" w:hAnsi="Times New Roman"/>
          <w:sz w:val="24"/>
          <w:szCs w:val="24"/>
        </w:rPr>
        <w:t xml:space="preserve"> s</w:t>
      </w:r>
      <w:r w:rsidR="005022D1">
        <w:rPr>
          <w:rFonts w:ascii="Times New Roman" w:hAnsi="Times New Roman"/>
          <w:sz w:val="24"/>
          <w:szCs w:val="24"/>
        </w:rPr>
        <w:t>kæmmende forlystelser</w:t>
      </w:r>
      <w:r w:rsidR="004331C3">
        <w:rPr>
          <w:rFonts w:ascii="Times New Roman" w:hAnsi="Times New Roman"/>
          <w:sz w:val="24"/>
          <w:szCs w:val="24"/>
        </w:rPr>
        <w:t>, når</w:t>
      </w:r>
      <w:r w:rsidR="005230A9">
        <w:rPr>
          <w:rFonts w:ascii="Times New Roman" w:hAnsi="Times New Roman"/>
          <w:sz w:val="24"/>
          <w:szCs w:val="24"/>
        </w:rPr>
        <w:t xml:space="preserve"> </w:t>
      </w:r>
      <w:r w:rsidR="00663A1D">
        <w:rPr>
          <w:rFonts w:ascii="Times New Roman" w:hAnsi="Times New Roman"/>
          <w:sz w:val="24"/>
          <w:szCs w:val="24"/>
        </w:rPr>
        <w:t xml:space="preserve">de </w:t>
      </w:r>
      <w:r w:rsidRPr="006A05B7">
        <w:rPr>
          <w:rFonts w:ascii="Times New Roman" w:hAnsi="Times New Roman"/>
          <w:sz w:val="24"/>
          <w:szCs w:val="24"/>
        </w:rPr>
        <w:t xml:space="preserve">er </w:t>
      </w:r>
      <w:r w:rsidR="00B02563">
        <w:rPr>
          <w:rFonts w:ascii="Times New Roman" w:hAnsi="Times New Roman"/>
          <w:sz w:val="24"/>
          <w:szCs w:val="24"/>
        </w:rPr>
        <w:t xml:space="preserve">blevet </w:t>
      </w:r>
      <w:r w:rsidRPr="006A05B7">
        <w:rPr>
          <w:rFonts w:ascii="Times New Roman" w:hAnsi="Times New Roman"/>
          <w:sz w:val="24"/>
          <w:szCs w:val="24"/>
        </w:rPr>
        <w:t>opført.</w:t>
      </w:r>
      <w:r w:rsidR="005230A9">
        <w:rPr>
          <w:rFonts w:ascii="Times New Roman" w:hAnsi="Times New Roman"/>
          <w:sz w:val="24"/>
          <w:szCs w:val="24"/>
        </w:rPr>
        <w:t xml:space="preserve"> </w:t>
      </w:r>
    </w:p>
    <w:p w:rsidR="00FF4F28" w:rsidRDefault="00FF4F28" w:rsidP="00D4643A">
      <w:pPr>
        <w:rPr>
          <w:rFonts w:ascii="Times New Roman" w:hAnsi="Times New Roman"/>
          <w:sz w:val="24"/>
          <w:szCs w:val="24"/>
        </w:rPr>
      </w:pPr>
    </w:p>
    <w:p w:rsidR="001D6112" w:rsidRDefault="00FF4F28" w:rsidP="00D4643A">
      <w:pPr>
        <w:rPr>
          <w:rFonts w:ascii="Times New Roman" w:hAnsi="Times New Roman"/>
          <w:sz w:val="24"/>
          <w:szCs w:val="24"/>
        </w:rPr>
      </w:pPr>
      <w:r>
        <w:rPr>
          <w:rFonts w:ascii="Times New Roman" w:hAnsi="Times New Roman"/>
          <w:sz w:val="24"/>
          <w:szCs w:val="24"/>
        </w:rPr>
        <w:t>Da</w:t>
      </w:r>
      <w:r w:rsidR="005022D1">
        <w:rPr>
          <w:rFonts w:ascii="Times New Roman" w:hAnsi="Times New Roman"/>
          <w:sz w:val="24"/>
          <w:szCs w:val="24"/>
        </w:rPr>
        <w:t>nmarks Naturfredningsforening anmoder</w:t>
      </w:r>
      <w:r w:rsidR="00B02563">
        <w:rPr>
          <w:rFonts w:ascii="Times New Roman" w:hAnsi="Times New Roman"/>
          <w:sz w:val="24"/>
          <w:szCs w:val="24"/>
        </w:rPr>
        <w:t xml:space="preserve"> på den baggrund </w:t>
      </w:r>
      <w:r w:rsidR="005022D1">
        <w:rPr>
          <w:rFonts w:ascii="Times New Roman" w:hAnsi="Times New Roman"/>
          <w:sz w:val="24"/>
          <w:szCs w:val="24"/>
        </w:rPr>
        <w:t xml:space="preserve">Planklagenævnet om at vurdere, om Lyngby-Taarbæk Kommune har </w:t>
      </w:r>
      <w:r w:rsidR="00A50340">
        <w:rPr>
          <w:rFonts w:ascii="Times New Roman" w:hAnsi="Times New Roman"/>
          <w:sz w:val="24"/>
          <w:szCs w:val="24"/>
        </w:rPr>
        <w:t>lov</w:t>
      </w:r>
      <w:r w:rsidR="005022D1">
        <w:rPr>
          <w:rFonts w:ascii="Times New Roman" w:hAnsi="Times New Roman"/>
          <w:sz w:val="24"/>
          <w:szCs w:val="24"/>
        </w:rPr>
        <w:t>hjemmel</w:t>
      </w:r>
      <w:r w:rsidR="004331C3">
        <w:rPr>
          <w:rFonts w:ascii="Times New Roman" w:hAnsi="Times New Roman"/>
          <w:sz w:val="24"/>
          <w:szCs w:val="24"/>
        </w:rPr>
        <w:t xml:space="preserve"> til i realiteten </w:t>
      </w:r>
      <w:r w:rsidR="005022D1">
        <w:rPr>
          <w:rFonts w:ascii="Times New Roman" w:hAnsi="Times New Roman"/>
          <w:sz w:val="24"/>
          <w:szCs w:val="24"/>
        </w:rPr>
        <w:t xml:space="preserve">at overdrage planansvaret </w:t>
      </w:r>
      <w:r w:rsidR="002410E7">
        <w:rPr>
          <w:rFonts w:ascii="Times New Roman" w:hAnsi="Times New Roman"/>
          <w:sz w:val="24"/>
          <w:szCs w:val="24"/>
        </w:rPr>
        <w:t>til grundej</w:t>
      </w:r>
      <w:r w:rsidR="002410E7">
        <w:rPr>
          <w:rFonts w:ascii="Times New Roman" w:hAnsi="Times New Roman"/>
          <w:sz w:val="24"/>
          <w:szCs w:val="24"/>
        </w:rPr>
        <w:t>e</w:t>
      </w:r>
      <w:r w:rsidR="002410E7">
        <w:rPr>
          <w:rFonts w:ascii="Times New Roman" w:hAnsi="Times New Roman"/>
          <w:sz w:val="24"/>
          <w:szCs w:val="24"/>
        </w:rPr>
        <w:t>ren Naturstyrelsen for</w:t>
      </w:r>
      <w:r w:rsidR="005022D1">
        <w:rPr>
          <w:rFonts w:ascii="Times New Roman" w:hAnsi="Times New Roman"/>
          <w:sz w:val="24"/>
          <w:szCs w:val="24"/>
        </w:rPr>
        <w:t xml:space="preserve"> </w:t>
      </w:r>
      <w:r w:rsidR="002410E7">
        <w:rPr>
          <w:rFonts w:ascii="Times New Roman" w:hAnsi="Times New Roman"/>
          <w:sz w:val="24"/>
          <w:szCs w:val="24"/>
        </w:rPr>
        <w:t>beskyttelsen af Bakkens</w:t>
      </w:r>
      <w:r w:rsidR="005022D1">
        <w:rPr>
          <w:rFonts w:ascii="Times New Roman" w:hAnsi="Times New Roman"/>
          <w:sz w:val="24"/>
          <w:szCs w:val="24"/>
        </w:rPr>
        <w:t xml:space="preserve"> </w:t>
      </w:r>
      <w:r w:rsidR="00B02563">
        <w:rPr>
          <w:rFonts w:ascii="Times New Roman" w:hAnsi="Times New Roman"/>
          <w:sz w:val="24"/>
          <w:szCs w:val="24"/>
        </w:rPr>
        <w:t xml:space="preserve">værdifulde træer </w:t>
      </w:r>
      <w:r w:rsidR="002410E7">
        <w:rPr>
          <w:rFonts w:ascii="Times New Roman" w:hAnsi="Times New Roman"/>
          <w:sz w:val="24"/>
          <w:szCs w:val="24"/>
        </w:rPr>
        <w:t xml:space="preserve">mod fældning </w:t>
      </w:r>
      <w:r w:rsidR="00B02563">
        <w:rPr>
          <w:rFonts w:ascii="Times New Roman" w:hAnsi="Times New Roman"/>
          <w:sz w:val="24"/>
          <w:szCs w:val="24"/>
        </w:rPr>
        <w:t xml:space="preserve">og </w:t>
      </w:r>
      <w:r w:rsidR="002410E7">
        <w:rPr>
          <w:rFonts w:ascii="Times New Roman" w:hAnsi="Times New Roman"/>
          <w:sz w:val="24"/>
          <w:szCs w:val="24"/>
        </w:rPr>
        <w:t xml:space="preserve">det omgivende landskabs- og skovområde mod skæmmende </w:t>
      </w:r>
      <w:r w:rsidR="00B02563">
        <w:rPr>
          <w:rFonts w:ascii="Times New Roman" w:hAnsi="Times New Roman"/>
          <w:sz w:val="24"/>
          <w:szCs w:val="24"/>
        </w:rPr>
        <w:t xml:space="preserve">byggeri </w:t>
      </w:r>
      <w:r w:rsidR="00A50340">
        <w:rPr>
          <w:rFonts w:ascii="Times New Roman" w:hAnsi="Times New Roman"/>
          <w:sz w:val="24"/>
          <w:szCs w:val="24"/>
        </w:rPr>
        <w:t xml:space="preserve">op til kote 35, og om det </w:t>
      </w:r>
      <w:r w:rsidR="00B02563">
        <w:rPr>
          <w:rFonts w:ascii="Times New Roman" w:hAnsi="Times New Roman"/>
          <w:sz w:val="24"/>
          <w:szCs w:val="24"/>
        </w:rPr>
        <w:t>er i overensstemme</w:t>
      </w:r>
      <w:r w:rsidR="00B02563">
        <w:rPr>
          <w:rFonts w:ascii="Times New Roman" w:hAnsi="Times New Roman"/>
          <w:sz w:val="24"/>
          <w:szCs w:val="24"/>
        </w:rPr>
        <w:t>l</w:t>
      </w:r>
      <w:r w:rsidR="00B02563">
        <w:rPr>
          <w:rFonts w:ascii="Times New Roman" w:hAnsi="Times New Roman"/>
          <w:sz w:val="24"/>
          <w:szCs w:val="24"/>
        </w:rPr>
        <w:t>se med planloven, at dette ansvar overgår til teltholderne på Dyrehavsbakken, hvis</w:t>
      </w:r>
      <w:r w:rsidR="00A50340">
        <w:rPr>
          <w:rFonts w:ascii="Times New Roman" w:hAnsi="Times New Roman"/>
          <w:sz w:val="24"/>
          <w:szCs w:val="24"/>
        </w:rPr>
        <w:t xml:space="preserve"> Naturstyrelsen sælger Bakken til </w:t>
      </w:r>
      <w:r w:rsidR="002410E7">
        <w:rPr>
          <w:rFonts w:ascii="Times New Roman" w:hAnsi="Times New Roman"/>
          <w:sz w:val="24"/>
          <w:szCs w:val="24"/>
        </w:rPr>
        <w:t>dem</w:t>
      </w:r>
      <w:r w:rsidR="00A50340">
        <w:rPr>
          <w:rFonts w:ascii="Times New Roman" w:hAnsi="Times New Roman"/>
          <w:sz w:val="24"/>
          <w:szCs w:val="24"/>
        </w:rPr>
        <w:t>,</w:t>
      </w:r>
      <w:r>
        <w:rPr>
          <w:rFonts w:ascii="Times New Roman" w:hAnsi="Times New Roman"/>
          <w:sz w:val="24"/>
          <w:szCs w:val="24"/>
        </w:rPr>
        <w:t xml:space="preserve"> ligesom </w:t>
      </w:r>
      <w:r w:rsidR="002410E7">
        <w:rPr>
          <w:rFonts w:ascii="Times New Roman" w:hAnsi="Times New Roman"/>
          <w:sz w:val="24"/>
          <w:szCs w:val="24"/>
        </w:rPr>
        <w:t xml:space="preserve">Naturstyrelsen gør </w:t>
      </w:r>
      <w:r>
        <w:rPr>
          <w:rFonts w:ascii="Times New Roman" w:hAnsi="Times New Roman"/>
          <w:sz w:val="24"/>
          <w:szCs w:val="24"/>
        </w:rPr>
        <w:t xml:space="preserve">det </w:t>
      </w:r>
      <w:r w:rsidR="004331C3">
        <w:rPr>
          <w:rFonts w:ascii="Times New Roman" w:hAnsi="Times New Roman"/>
          <w:sz w:val="24"/>
          <w:szCs w:val="24"/>
        </w:rPr>
        <w:t xml:space="preserve">i disse år </w:t>
      </w:r>
      <w:r w:rsidR="002410E7">
        <w:rPr>
          <w:rFonts w:ascii="Times New Roman" w:hAnsi="Times New Roman"/>
          <w:sz w:val="24"/>
          <w:szCs w:val="24"/>
        </w:rPr>
        <w:t xml:space="preserve">til </w:t>
      </w:r>
      <w:r w:rsidR="00B02563">
        <w:rPr>
          <w:rFonts w:ascii="Times New Roman" w:hAnsi="Times New Roman"/>
          <w:sz w:val="24"/>
          <w:szCs w:val="24"/>
        </w:rPr>
        <w:t xml:space="preserve">mange </w:t>
      </w:r>
      <w:r>
        <w:rPr>
          <w:rFonts w:ascii="Times New Roman" w:hAnsi="Times New Roman"/>
          <w:sz w:val="24"/>
          <w:szCs w:val="24"/>
        </w:rPr>
        <w:t>andre</w:t>
      </w:r>
      <w:r w:rsidR="002410E7">
        <w:rPr>
          <w:rFonts w:ascii="Times New Roman" w:hAnsi="Times New Roman"/>
          <w:sz w:val="24"/>
          <w:szCs w:val="24"/>
        </w:rPr>
        <w:t>, der hidtil har v</w:t>
      </w:r>
      <w:r w:rsidR="002410E7">
        <w:rPr>
          <w:rFonts w:ascii="Times New Roman" w:hAnsi="Times New Roman"/>
          <w:sz w:val="24"/>
          <w:szCs w:val="24"/>
        </w:rPr>
        <w:t>æ</w:t>
      </w:r>
      <w:r w:rsidR="002410E7">
        <w:rPr>
          <w:rFonts w:ascii="Times New Roman" w:hAnsi="Times New Roman"/>
          <w:sz w:val="24"/>
          <w:szCs w:val="24"/>
        </w:rPr>
        <w:t>ret brugere med Naturstyrelsen som grundejer.</w:t>
      </w:r>
    </w:p>
    <w:p w:rsidR="004331C3" w:rsidRPr="006A05B7" w:rsidRDefault="004331C3" w:rsidP="00D4643A">
      <w:pPr>
        <w:rPr>
          <w:rFonts w:ascii="Times New Roman" w:hAnsi="Times New Roman"/>
          <w:sz w:val="24"/>
          <w:szCs w:val="24"/>
        </w:rPr>
      </w:pPr>
    </w:p>
    <w:p w:rsidR="00022814" w:rsidRPr="006A05B7" w:rsidRDefault="00022814" w:rsidP="00022814">
      <w:pPr>
        <w:rPr>
          <w:rFonts w:ascii="Times New Roman" w:hAnsi="Times New Roman"/>
          <w:sz w:val="24"/>
          <w:szCs w:val="24"/>
        </w:rPr>
      </w:pPr>
      <w:r w:rsidRPr="006A05B7">
        <w:rPr>
          <w:rFonts w:ascii="Times New Roman" w:hAnsi="Times New Roman"/>
          <w:sz w:val="24"/>
          <w:szCs w:val="24"/>
        </w:rPr>
        <w:t xml:space="preserve">Hidtil har </w:t>
      </w:r>
      <w:r w:rsidR="002410E7">
        <w:rPr>
          <w:rFonts w:ascii="Times New Roman" w:hAnsi="Times New Roman"/>
          <w:sz w:val="24"/>
          <w:szCs w:val="24"/>
        </w:rPr>
        <w:t>støjkravene og kravet om hensyntagen til det omgivende landskabs- og skovområde fo</w:t>
      </w:r>
      <w:r w:rsidR="002410E7">
        <w:rPr>
          <w:rFonts w:ascii="Times New Roman" w:hAnsi="Times New Roman"/>
          <w:sz w:val="24"/>
          <w:szCs w:val="24"/>
        </w:rPr>
        <w:t>r</w:t>
      </w:r>
      <w:r w:rsidR="002410E7">
        <w:rPr>
          <w:rFonts w:ascii="Times New Roman" w:hAnsi="Times New Roman"/>
          <w:sz w:val="24"/>
          <w:szCs w:val="24"/>
        </w:rPr>
        <w:t xml:space="preserve">hindret opførelse af </w:t>
      </w:r>
      <w:r w:rsidRPr="006A05B7">
        <w:rPr>
          <w:rFonts w:ascii="Times New Roman" w:hAnsi="Times New Roman"/>
          <w:sz w:val="24"/>
          <w:szCs w:val="24"/>
        </w:rPr>
        <w:t>de</w:t>
      </w:r>
      <w:r w:rsidR="002410E7">
        <w:rPr>
          <w:rFonts w:ascii="Times New Roman" w:hAnsi="Times New Roman"/>
          <w:sz w:val="24"/>
          <w:szCs w:val="24"/>
        </w:rPr>
        <w:t xml:space="preserve"> </w:t>
      </w:r>
      <w:r w:rsidR="00867C5D">
        <w:rPr>
          <w:rFonts w:ascii="Times New Roman" w:hAnsi="Times New Roman"/>
          <w:sz w:val="24"/>
          <w:szCs w:val="24"/>
        </w:rPr>
        <w:t xml:space="preserve">mest </w:t>
      </w:r>
      <w:r w:rsidRPr="006A05B7">
        <w:rPr>
          <w:rFonts w:ascii="Times New Roman" w:hAnsi="Times New Roman"/>
          <w:sz w:val="24"/>
          <w:szCs w:val="24"/>
        </w:rPr>
        <w:t xml:space="preserve">støjende forlystelser på Bakken, men det </w:t>
      </w:r>
      <w:r w:rsidR="004959FE">
        <w:rPr>
          <w:rFonts w:ascii="Times New Roman" w:hAnsi="Times New Roman"/>
          <w:sz w:val="24"/>
          <w:szCs w:val="24"/>
        </w:rPr>
        <w:t>g</w:t>
      </w:r>
      <w:r w:rsidR="004331C3">
        <w:rPr>
          <w:rFonts w:ascii="Times New Roman" w:hAnsi="Times New Roman"/>
          <w:sz w:val="24"/>
          <w:szCs w:val="24"/>
        </w:rPr>
        <w:t>ør</w:t>
      </w:r>
      <w:r w:rsidR="004959FE">
        <w:rPr>
          <w:rFonts w:ascii="Times New Roman" w:hAnsi="Times New Roman"/>
          <w:sz w:val="24"/>
          <w:szCs w:val="24"/>
        </w:rPr>
        <w:t xml:space="preserve"> lokalplan 277 nu muligt</w:t>
      </w:r>
      <w:r w:rsidRPr="006A05B7">
        <w:rPr>
          <w:rFonts w:ascii="Times New Roman" w:hAnsi="Times New Roman"/>
          <w:sz w:val="24"/>
          <w:szCs w:val="24"/>
        </w:rPr>
        <w:t>, fordi der</w:t>
      </w:r>
      <w:r w:rsidR="004331C3">
        <w:rPr>
          <w:rFonts w:ascii="Times New Roman" w:hAnsi="Times New Roman"/>
          <w:sz w:val="24"/>
          <w:szCs w:val="24"/>
        </w:rPr>
        <w:t xml:space="preserve"> i lokalplanen ikke </w:t>
      </w:r>
      <w:r w:rsidR="00867C5D">
        <w:rPr>
          <w:rFonts w:ascii="Times New Roman" w:hAnsi="Times New Roman"/>
          <w:sz w:val="24"/>
          <w:szCs w:val="24"/>
        </w:rPr>
        <w:t xml:space="preserve">længere </w:t>
      </w:r>
      <w:r w:rsidR="004331C3">
        <w:rPr>
          <w:rFonts w:ascii="Times New Roman" w:hAnsi="Times New Roman"/>
          <w:sz w:val="24"/>
          <w:szCs w:val="24"/>
        </w:rPr>
        <w:t xml:space="preserve">er nogen </w:t>
      </w:r>
      <w:r w:rsidRPr="006A05B7">
        <w:rPr>
          <w:rFonts w:ascii="Times New Roman" w:hAnsi="Times New Roman"/>
          <w:sz w:val="24"/>
          <w:szCs w:val="24"/>
        </w:rPr>
        <w:t>krav til, hvordan forlystelserne skal opleves fra det omgivende landskabsområde for den del af forlystelse</w:t>
      </w:r>
      <w:r w:rsidR="004331C3">
        <w:rPr>
          <w:rFonts w:ascii="Times New Roman" w:hAnsi="Times New Roman"/>
          <w:sz w:val="24"/>
          <w:szCs w:val="24"/>
        </w:rPr>
        <w:t>rne</w:t>
      </w:r>
      <w:r w:rsidRPr="006A05B7">
        <w:rPr>
          <w:rFonts w:ascii="Times New Roman" w:hAnsi="Times New Roman"/>
          <w:sz w:val="24"/>
          <w:szCs w:val="24"/>
        </w:rPr>
        <w:t xml:space="preserve">, der </w:t>
      </w:r>
      <w:r w:rsidR="004331C3">
        <w:rPr>
          <w:rFonts w:ascii="Times New Roman" w:hAnsi="Times New Roman"/>
          <w:sz w:val="24"/>
          <w:szCs w:val="24"/>
        </w:rPr>
        <w:t xml:space="preserve">ligger under </w:t>
      </w:r>
      <w:r w:rsidRPr="006A05B7">
        <w:rPr>
          <w:rFonts w:ascii="Times New Roman" w:hAnsi="Times New Roman"/>
          <w:sz w:val="24"/>
          <w:szCs w:val="24"/>
        </w:rPr>
        <w:t>kote 35. Forlystelser</w:t>
      </w:r>
      <w:r w:rsidR="004331C3">
        <w:rPr>
          <w:rFonts w:ascii="Times New Roman" w:hAnsi="Times New Roman"/>
          <w:sz w:val="24"/>
          <w:szCs w:val="24"/>
        </w:rPr>
        <w:t>ne</w:t>
      </w:r>
      <w:r w:rsidR="00E576BD" w:rsidRPr="006A05B7">
        <w:rPr>
          <w:rFonts w:ascii="Times New Roman" w:hAnsi="Times New Roman"/>
          <w:sz w:val="24"/>
          <w:szCs w:val="24"/>
        </w:rPr>
        <w:t xml:space="preserve"> kan så</w:t>
      </w:r>
      <w:r w:rsidR="00867C5D">
        <w:rPr>
          <w:rFonts w:ascii="Times New Roman" w:hAnsi="Times New Roman"/>
          <w:sz w:val="24"/>
          <w:szCs w:val="24"/>
        </w:rPr>
        <w:t xml:space="preserve">ledes nu </w:t>
      </w:r>
      <w:r w:rsidR="004331C3">
        <w:rPr>
          <w:rFonts w:ascii="Times New Roman" w:hAnsi="Times New Roman"/>
          <w:sz w:val="24"/>
          <w:szCs w:val="24"/>
        </w:rPr>
        <w:t xml:space="preserve">under kote 35 </w:t>
      </w:r>
      <w:r w:rsidR="00E576BD" w:rsidRPr="006A05B7">
        <w:rPr>
          <w:rFonts w:ascii="Times New Roman" w:hAnsi="Times New Roman"/>
          <w:sz w:val="24"/>
          <w:szCs w:val="24"/>
        </w:rPr>
        <w:t xml:space="preserve">etableres </w:t>
      </w:r>
      <w:r w:rsidRPr="006A05B7">
        <w:rPr>
          <w:rFonts w:ascii="Times New Roman" w:hAnsi="Times New Roman"/>
          <w:sz w:val="24"/>
          <w:szCs w:val="24"/>
        </w:rPr>
        <w:t>helt inddækkede af støjskærme</w:t>
      </w:r>
      <w:r w:rsidR="00867C5D">
        <w:rPr>
          <w:rFonts w:ascii="Times New Roman" w:hAnsi="Times New Roman"/>
          <w:sz w:val="24"/>
          <w:szCs w:val="24"/>
        </w:rPr>
        <w:t xml:space="preserve">, så </w:t>
      </w:r>
      <w:r w:rsidRPr="006A05B7">
        <w:rPr>
          <w:rFonts w:ascii="Times New Roman" w:hAnsi="Times New Roman"/>
          <w:sz w:val="24"/>
          <w:szCs w:val="24"/>
        </w:rPr>
        <w:t>støjkravene kan overho</w:t>
      </w:r>
      <w:r w:rsidRPr="006A05B7">
        <w:rPr>
          <w:rFonts w:ascii="Times New Roman" w:hAnsi="Times New Roman"/>
          <w:sz w:val="24"/>
          <w:szCs w:val="24"/>
        </w:rPr>
        <w:t>l</w:t>
      </w:r>
      <w:r w:rsidRPr="006A05B7">
        <w:rPr>
          <w:rFonts w:ascii="Times New Roman" w:hAnsi="Times New Roman"/>
          <w:sz w:val="24"/>
          <w:szCs w:val="24"/>
        </w:rPr>
        <w:t xml:space="preserve">des. </w:t>
      </w:r>
      <w:r w:rsidR="004331C3">
        <w:rPr>
          <w:rFonts w:ascii="Times New Roman" w:hAnsi="Times New Roman"/>
          <w:sz w:val="24"/>
          <w:szCs w:val="24"/>
        </w:rPr>
        <w:t>Herved</w:t>
      </w:r>
      <w:r w:rsidRPr="006A05B7">
        <w:rPr>
          <w:rFonts w:ascii="Times New Roman" w:hAnsi="Times New Roman"/>
          <w:sz w:val="24"/>
          <w:szCs w:val="24"/>
        </w:rPr>
        <w:t xml:space="preserve"> vil </w:t>
      </w:r>
      <w:r w:rsidR="00867C5D">
        <w:rPr>
          <w:rFonts w:ascii="Times New Roman" w:hAnsi="Times New Roman"/>
          <w:sz w:val="24"/>
          <w:szCs w:val="24"/>
        </w:rPr>
        <w:t xml:space="preserve">forlystelserne </w:t>
      </w:r>
      <w:r w:rsidR="004331C3">
        <w:rPr>
          <w:rFonts w:ascii="Times New Roman" w:hAnsi="Times New Roman"/>
          <w:sz w:val="24"/>
          <w:szCs w:val="24"/>
        </w:rPr>
        <w:t xml:space="preserve">komme til at </w:t>
      </w:r>
      <w:r w:rsidRPr="006A05B7">
        <w:rPr>
          <w:rFonts w:ascii="Times New Roman" w:hAnsi="Times New Roman"/>
          <w:sz w:val="24"/>
          <w:szCs w:val="24"/>
        </w:rPr>
        <w:t>fremstå meget massive og ændre Bakkens karakter vol</w:t>
      </w:r>
      <w:r w:rsidRPr="006A05B7">
        <w:rPr>
          <w:rFonts w:ascii="Times New Roman" w:hAnsi="Times New Roman"/>
          <w:sz w:val="24"/>
          <w:szCs w:val="24"/>
        </w:rPr>
        <w:t>d</w:t>
      </w:r>
      <w:r w:rsidRPr="006A05B7">
        <w:rPr>
          <w:rFonts w:ascii="Times New Roman" w:hAnsi="Times New Roman"/>
          <w:sz w:val="24"/>
          <w:szCs w:val="24"/>
        </w:rPr>
        <w:t>somt både set inde</w:t>
      </w:r>
      <w:r w:rsidR="00867C5D">
        <w:rPr>
          <w:rFonts w:ascii="Times New Roman" w:hAnsi="Times New Roman"/>
          <w:sz w:val="24"/>
          <w:szCs w:val="24"/>
        </w:rPr>
        <w:t xml:space="preserve"> </w:t>
      </w:r>
      <w:r w:rsidRPr="006A05B7">
        <w:rPr>
          <w:rFonts w:ascii="Times New Roman" w:hAnsi="Times New Roman"/>
          <w:sz w:val="24"/>
          <w:szCs w:val="24"/>
        </w:rPr>
        <w:t>fra Bakken og fra det omgivende landskabs- og skovområde.</w:t>
      </w:r>
    </w:p>
    <w:p w:rsidR="00E576BD" w:rsidRPr="006A05B7" w:rsidRDefault="00E576BD" w:rsidP="00022814">
      <w:pPr>
        <w:rPr>
          <w:rFonts w:ascii="Times New Roman" w:hAnsi="Times New Roman"/>
          <w:sz w:val="24"/>
          <w:szCs w:val="24"/>
        </w:rPr>
      </w:pPr>
    </w:p>
    <w:p w:rsidR="00E576BD" w:rsidRPr="006A05B7" w:rsidRDefault="001D6112" w:rsidP="00E576BD">
      <w:pPr>
        <w:rPr>
          <w:rFonts w:ascii="Times New Roman" w:hAnsi="Times New Roman"/>
          <w:sz w:val="24"/>
          <w:szCs w:val="24"/>
        </w:rPr>
      </w:pPr>
      <w:r w:rsidRPr="006A05B7">
        <w:rPr>
          <w:rFonts w:ascii="Times New Roman" w:hAnsi="Times New Roman"/>
          <w:sz w:val="24"/>
          <w:szCs w:val="24"/>
        </w:rPr>
        <w:t>Danmarks Naturfredningsforening finder de</w:t>
      </w:r>
      <w:r w:rsidR="00E576BD" w:rsidRPr="006A05B7">
        <w:rPr>
          <w:rFonts w:ascii="Times New Roman" w:hAnsi="Times New Roman"/>
          <w:sz w:val="24"/>
          <w:szCs w:val="24"/>
        </w:rPr>
        <w:t xml:space="preserve">rfor, at lokalplanen også skal indeholde bestemmelser, der sikrer, at bebyggelse til forlystelser under kote 35 </w:t>
      </w:r>
      <w:r w:rsidR="008A3F6A">
        <w:rPr>
          <w:rFonts w:ascii="Times New Roman" w:hAnsi="Times New Roman"/>
          <w:sz w:val="24"/>
          <w:szCs w:val="24"/>
        </w:rPr>
        <w:t xml:space="preserve">hverken </w:t>
      </w:r>
      <w:r w:rsidR="004959FE">
        <w:rPr>
          <w:rFonts w:ascii="Times New Roman" w:hAnsi="Times New Roman"/>
          <w:sz w:val="24"/>
          <w:szCs w:val="24"/>
        </w:rPr>
        <w:t xml:space="preserve">forringer oplevelsen af Bakken </w:t>
      </w:r>
      <w:r w:rsidR="008A3F6A">
        <w:rPr>
          <w:rFonts w:ascii="Times New Roman" w:hAnsi="Times New Roman"/>
          <w:sz w:val="24"/>
          <w:szCs w:val="24"/>
        </w:rPr>
        <w:t>fra det omgivende landskabsområde eller oplevelsen af det omgivende landskabs- og skovområde inde fra Bakken væsentligt</w:t>
      </w:r>
      <w:r w:rsidR="00E576BD" w:rsidRPr="006A05B7">
        <w:rPr>
          <w:rFonts w:ascii="Times New Roman" w:hAnsi="Times New Roman"/>
          <w:sz w:val="24"/>
          <w:szCs w:val="24"/>
        </w:rPr>
        <w:t>.</w:t>
      </w:r>
    </w:p>
    <w:p w:rsidR="00E576BD" w:rsidRPr="006A05B7" w:rsidRDefault="00E576BD" w:rsidP="00E576BD">
      <w:pPr>
        <w:rPr>
          <w:rFonts w:ascii="Times New Roman" w:hAnsi="Times New Roman"/>
          <w:sz w:val="24"/>
          <w:szCs w:val="24"/>
        </w:rPr>
      </w:pPr>
    </w:p>
    <w:p w:rsidR="00176735" w:rsidRPr="006A05B7" w:rsidRDefault="00E576BD" w:rsidP="00E576BD">
      <w:pPr>
        <w:rPr>
          <w:rFonts w:ascii="Times New Roman" w:hAnsi="Times New Roman"/>
          <w:sz w:val="24"/>
          <w:szCs w:val="24"/>
        </w:rPr>
      </w:pPr>
      <w:r w:rsidRPr="006A05B7">
        <w:rPr>
          <w:rFonts w:ascii="Times New Roman" w:hAnsi="Times New Roman"/>
          <w:sz w:val="24"/>
          <w:szCs w:val="24"/>
        </w:rPr>
        <w:t>Der fremgår følgende af Lyngby-Taarbæk Kommunes svar på Danmarks Naturfredningsforenings indsigelse mod lokalplanforslaget</w:t>
      </w:r>
      <w:r w:rsidR="005734AA">
        <w:rPr>
          <w:rFonts w:ascii="Times New Roman" w:hAnsi="Times New Roman"/>
          <w:sz w:val="24"/>
          <w:szCs w:val="24"/>
        </w:rPr>
        <w:t xml:space="preserve"> </w:t>
      </w:r>
      <w:r w:rsidR="005734AA" w:rsidRPr="005734AA">
        <w:rPr>
          <w:rFonts w:ascii="Times New Roman" w:hAnsi="Times New Roman"/>
          <w:sz w:val="24"/>
          <w:szCs w:val="24"/>
          <w:highlight w:val="yellow"/>
        </w:rPr>
        <w:t xml:space="preserve">(Bilag </w:t>
      </w:r>
      <w:r w:rsidR="001E2C6E">
        <w:rPr>
          <w:rFonts w:ascii="Times New Roman" w:hAnsi="Times New Roman"/>
          <w:sz w:val="24"/>
          <w:szCs w:val="24"/>
          <w:highlight w:val="yellow"/>
        </w:rPr>
        <w:t>2</w:t>
      </w:r>
      <w:r w:rsidR="008A3F6A">
        <w:rPr>
          <w:rFonts w:ascii="Times New Roman" w:hAnsi="Times New Roman"/>
          <w:sz w:val="24"/>
          <w:szCs w:val="24"/>
          <w:highlight w:val="yellow"/>
        </w:rPr>
        <w:t xml:space="preserve"> </w:t>
      </w:r>
      <w:r w:rsidR="008A3F6A" w:rsidRPr="00345BF6">
        <w:rPr>
          <w:rFonts w:ascii="Times New Roman" w:hAnsi="Times New Roman"/>
          <w:sz w:val="24"/>
          <w:szCs w:val="24"/>
        </w:rPr>
        <w:t>Høringsnotat</w:t>
      </w:r>
      <w:r w:rsidR="00663A1D" w:rsidRPr="00345BF6">
        <w:rPr>
          <w:rFonts w:ascii="Times New Roman" w:hAnsi="Times New Roman"/>
          <w:sz w:val="24"/>
          <w:szCs w:val="24"/>
        </w:rPr>
        <w:t xml:space="preserve"> side 30-31</w:t>
      </w:r>
      <w:r w:rsidR="005734AA" w:rsidRPr="00345BF6">
        <w:rPr>
          <w:rFonts w:ascii="Times New Roman" w:hAnsi="Times New Roman"/>
          <w:sz w:val="24"/>
          <w:szCs w:val="24"/>
        </w:rPr>
        <w:t>)</w:t>
      </w:r>
      <w:r w:rsidRPr="00345BF6">
        <w:rPr>
          <w:rFonts w:ascii="Times New Roman" w:hAnsi="Times New Roman"/>
          <w:sz w:val="24"/>
          <w:szCs w:val="24"/>
        </w:rPr>
        <w:t>:</w:t>
      </w:r>
      <w:r w:rsidRPr="006A05B7">
        <w:rPr>
          <w:rFonts w:ascii="Times New Roman" w:hAnsi="Times New Roman"/>
          <w:sz w:val="24"/>
          <w:szCs w:val="24"/>
        </w:rPr>
        <w:t xml:space="preserve"> ”</w:t>
      </w:r>
      <w:r w:rsidR="00176735" w:rsidRPr="006A05B7">
        <w:rPr>
          <w:rFonts w:ascii="Times New Roman" w:hAnsi="Times New Roman"/>
          <w:sz w:val="24"/>
          <w:szCs w:val="24"/>
        </w:rPr>
        <w:t xml:space="preserve">Bakken </w:t>
      </w:r>
      <w:r w:rsidRPr="006A05B7">
        <w:rPr>
          <w:rFonts w:ascii="Times New Roman" w:hAnsi="Times New Roman"/>
          <w:sz w:val="24"/>
          <w:szCs w:val="24"/>
        </w:rPr>
        <w:t xml:space="preserve">skal </w:t>
      </w:r>
      <w:r w:rsidR="00176735" w:rsidRPr="006A05B7">
        <w:rPr>
          <w:rFonts w:ascii="Times New Roman" w:hAnsi="Times New Roman"/>
          <w:sz w:val="24"/>
          <w:szCs w:val="24"/>
        </w:rPr>
        <w:t>fortsat søge kommunen om tilladelse til nybyggeri mv.</w:t>
      </w:r>
      <w:r w:rsidR="00867C5D">
        <w:rPr>
          <w:rFonts w:ascii="Times New Roman" w:hAnsi="Times New Roman"/>
          <w:sz w:val="24"/>
          <w:szCs w:val="24"/>
        </w:rPr>
        <w:t>” og ”</w:t>
      </w:r>
      <w:r w:rsidR="00176735" w:rsidRPr="006A05B7">
        <w:rPr>
          <w:rFonts w:ascii="Times New Roman" w:hAnsi="Times New Roman"/>
          <w:sz w:val="24"/>
          <w:szCs w:val="24"/>
        </w:rPr>
        <w:t>Forvaltningen mener på baggrund af ovenstående, at der ikke er grundlag for yderligere regulering af den omtalte bebyggelse</w:t>
      </w:r>
      <w:r w:rsidRPr="006A05B7">
        <w:rPr>
          <w:rFonts w:ascii="Times New Roman" w:hAnsi="Times New Roman"/>
          <w:sz w:val="24"/>
          <w:szCs w:val="24"/>
        </w:rPr>
        <w:t xml:space="preserve">.” </w:t>
      </w:r>
      <w:r w:rsidR="00176735" w:rsidRPr="006A05B7">
        <w:rPr>
          <w:rFonts w:ascii="Times New Roman" w:hAnsi="Times New Roman"/>
          <w:sz w:val="24"/>
          <w:szCs w:val="24"/>
        </w:rPr>
        <w:t xml:space="preserve"> </w:t>
      </w:r>
      <w:r w:rsidRPr="006A05B7">
        <w:rPr>
          <w:rFonts w:ascii="Times New Roman" w:hAnsi="Times New Roman"/>
          <w:sz w:val="24"/>
          <w:szCs w:val="24"/>
        </w:rPr>
        <w:t>Men fakta er jo, at der slet i</w:t>
      </w:r>
      <w:r w:rsidR="00867C5D">
        <w:rPr>
          <w:rFonts w:ascii="Times New Roman" w:hAnsi="Times New Roman"/>
          <w:sz w:val="24"/>
          <w:szCs w:val="24"/>
        </w:rPr>
        <w:t xml:space="preserve">kke er nogen </w:t>
      </w:r>
      <w:r w:rsidRPr="006A05B7">
        <w:rPr>
          <w:rFonts w:ascii="Times New Roman" w:hAnsi="Times New Roman"/>
          <w:sz w:val="24"/>
          <w:szCs w:val="24"/>
        </w:rPr>
        <w:t>regulering af byggeri</w:t>
      </w:r>
      <w:r w:rsidR="008A3F6A">
        <w:rPr>
          <w:rFonts w:ascii="Times New Roman" w:hAnsi="Times New Roman"/>
          <w:sz w:val="24"/>
          <w:szCs w:val="24"/>
        </w:rPr>
        <w:t xml:space="preserve"> til</w:t>
      </w:r>
      <w:r w:rsidRPr="006A05B7">
        <w:rPr>
          <w:rFonts w:ascii="Times New Roman" w:hAnsi="Times New Roman"/>
          <w:sz w:val="24"/>
          <w:szCs w:val="24"/>
        </w:rPr>
        <w:t xml:space="preserve"> forlystelser under kote 35.</w:t>
      </w:r>
    </w:p>
    <w:p w:rsidR="00E576BD" w:rsidRPr="006A05B7" w:rsidRDefault="00E576BD" w:rsidP="00E576BD">
      <w:pPr>
        <w:rPr>
          <w:rFonts w:ascii="Times New Roman" w:hAnsi="Times New Roman"/>
          <w:sz w:val="24"/>
          <w:szCs w:val="24"/>
        </w:rPr>
      </w:pPr>
    </w:p>
    <w:p w:rsidR="005A2CBA" w:rsidRPr="006A05B7" w:rsidRDefault="00D31A12" w:rsidP="00B02C85">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anmoder på den baggrund Planklagenævnet om at </w:t>
      </w:r>
      <w:r w:rsidR="00867C5D">
        <w:rPr>
          <w:rFonts w:ascii="Times New Roman" w:hAnsi="Times New Roman"/>
          <w:sz w:val="24"/>
          <w:szCs w:val="24"/>
        </w:rPr>
        <w:t>erklære</w:t>
      </w:r>
      <w:r w:rsidRPr="006A05B7">
        <w:rPr>
          <w:rFonts w:ascii="Times New Roman" w:hAnsi="Times New Roman"/>
          <w:sz w:val="24"/>
          <w:szCs w:val="24"/>
        </w:rPr>
        <w:t xml:space="preserve"> loka</w:t>
      </w:r>
      <w:r w:rsidRPr="006A05B7">
        <w:rPr>
          <w:rFonts w:ascii="Times New Roman" w:hAnsi="Times New Roman"/>
          <w:sz w:val="24"/>
          <w:szCs w:val="24"/>
        </w:rPr>
        <w:t>l</w:t>
      </w:r>
      <w:r w:rsidRPr="006A05B7">
        <w:rPr>
          <w:rFonts w:ascii="Times New Roman" w:hAnsi="Times New Roman"/>
          <w:sz w:val="24"/>
          <w:szCs w:val="24"/>
        </w:rPr>
        <w:t xml:space="preserve">planen </w:t>
      </w:r>
      <w:r w:rsidR="00867C5D">
        <w:rPr>
          <w:rFonts w:ascii="Times New Roman" w:hAnsi="Times New Roman"/>
          <w:sz w:val="24"/>
          <w:szCs w:val="24"/>
        </w:rPr>
        <w:t>fo</w:t>
      </w:r>
      <w:r w:rsidRPr="006A05B7">
        <w:rPr>
          <w:rFonts w:ascii="Times New Roman" w:hAnsi="Times New Roman"/>
          <w:sz w:val="24"/>
          <w:szCs w:val="24"/>
        </w:rPr>
        <w:t>r ugyldig, da den ikke overholder planlovens bestemmelser for lokalplanlægning.</w:t>
      </w:r>
    </w:p>
    <w:p w:rsidR="006C13EB" w:rsidRPr="006A05B7" w:rsidRDefault="006C13EB" w:rsidP="00B02C85">
      <w:pPr>
        <w:spacing w:line="240" w:lineRule="auto"/>
        <w:rPr>
          <w:rFonts w:ascii="Times New Roman" w:hAnsi="Times New Roman"/>
          <w:sz w:val="24"/>
          <w:szCs w:val="24"/>
        </w:rPr>
      </w:pPr>
    </w:p>
    <w:p w:rsidR="00867C5D" w:rsidRDefault="006C13EB" w:rsidP="00B02C85">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har bemærket, at der efter høringen er foretaget en justering af grænserne mellem Bakken og det omgivende grønne areal ved </w:t>
      </w:r>
      <w:proofErr w:type="spellStart"/>
      <w:r w:rsidRPr="006A05B7">
        <w:rPr>
          <w:rFonts w:ascii="Times New Roman" w:hAnsi="Times New Roman"/>
          <w:sz w:val="24"/>
          <w:szCs w:val="24"/>
        </w:rPr>
        <w:t>Kildesøen</w:t>
      </w:r>
      <w:proofErr w:type="spellEnd"/>
      <w:r w:rsidRPr="006A05B7">
        <w:rPr>
          <w:rFonts w:ascii="Times New Roman" w:hAnsi="Times New Roman"/>
          <w:sz w:val="24"/>
          <w:szCs w:val="24"/>
        </w:rPr>
        <w:t xml:space="preserve"> og </w:t>
      </w:r>
      <w:proofErr w:type="spellStart"/>
      <w:r w:rsidRPr="006A05B7">
        <w:rPr>
          <w:rFonts w:ascii="Times New Roman" w:hAnsi="Times New Roman"/>
          <w:sz w:val="24"/>
          <w:szCs w:val="24"/>
        </w:rPr>
        <w:t>Fortunvej</w:t>
      </w:r>
      <w:proofErr w:type="spellEnd"/>
      <w:r w:rsidRPr="006A05B7">
        <w:rPr>
          <w:rFonts w:ascii="Times New Roman" w:hAnsi="Times New Roman"/>
          <w:sz w:val="24"/>
          <w:szCs w:val="24"/>
        </w:rPr>
        <w:t xml:space="preserve">, hvorved en lille del af Natura 2000-område 144 og Habitatområde 191 er blevet en del af Bakkens område. </w:t>
      </w:r>
    </w:p>
    <w:p w:rsidR="00867C5D" w:rsidRDefault="00867C5D" w:rsidP="00B02C85">
      <w:pPr>
        <w:spacing w:line="240" w:lineRule="auto"/>
        <w:rPr>
          <w:rFonts w:ascii="Times New Roman" w:hAnsi="Times New Roman"/>
          <w:sz w:val="24"/>
          <w:szCs w:val="24"/>
        </w:rPr>
      </w:pPr>
    </w:p>
    <w:p w:rsidR="006C13EB" w:rsidRPr="006A05B7" w:rsidRDefault="006C13EB" w:rsidP="00B02C85">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w:t>
      </w:r>
      <w:r w:rsidR="006A05B7" w:rsidRPr="006A05B7">
        <w:rPr>
          <w:rFonts w:ascii="Times New Roman" w:hAnsi="Times New Roman"/>
          <w:sz w:val="24"/>
          <w:szCs w:val="24"/>
        </w:rPr>
        <w:t>mener</w:t>
      </w:r>
      <w:r w:rsidRPr="006A05B7">
        <w:rPr>
          <w:rFonts w:ascii="Times New Roman" w:hAnsi="Times New Roman"/>
          <w:sz w:val="24"/>
          <w:szCs w:val="24"/>
        </w:rPr>
        <w:t xml:space="preserve"> ikke, at Lyngby-Taarbæk Kommune har hjemmel i pla</w:t>
      </w:r>
      <w:r w:rsidRPr="006A05B7">
        <w:rPr>
          <w:rFonts w:ascii="Times New Roman" w:hAnsi="Times New Roman"/>
          <w:sz w:val="24"/>
          <w:szCs w:val="24"/>
        </w:rPr>
        <w:t>n</w:t>
      </w:r>
      <w:r w:rsidRPr="006A05B7">
        <w:rPr>
          <w:rFonts w:ascii="Times New Roman" w:hAnsi="Times New Roman"/>
          <w:sz w:val="24"/>
          <w:szCs w:val="24"/>
        </w:rPr>
        <w:t>loven til at inddrage et Natura 2000-område</w:t>
      </w:r>
      <w:r w:rsidR="006A05B7" w:rsidRPr="006A05B7">
        <w:rPr>
          <w:rFonts w:ascii="Times New Roman" w:hAnsi="Times New Roman"/>
          <w:sz w:val="24"/>
          <w:szCs w:val="24"/>
        </w:rPr>
        <w:t>/Habitatområde</w:t>
      </w:r>
      <w:r w:rsidRPr="006A05B7">
        <w:rPr>
          <w:rFonts w:ascii="Times New Roman" w:hAnsi="Times New Roman"/>
          <w:sz w:val="24"/>
          <w:szCs w:val="24"/>
        </w:rPr>
        <w:t xml:space="preserve"> i </w:t>
      </w:r>
      <w:r w:rsidR="006A05B7" w:rsidRPr="006A05B7">
        <w:rPr>
          <w:rFonts w:ascii="Times New Roman" w:hAnsi="Times New Roman"/>
          <w:sz w:val="24"/>
          <w:szCs w:val="24"/>
        </w:rPr>
        <w:t>Bakkens forlystelsesområde uanset størrelsen.</w:t>
      </w:r>
    </w:p>
    <w:p w:rsidR="00D31A12" w:rsidRPr="006A05B7" w:rsidRDefault="00D31A12" w:rsidP="00B02C85">
      <w:pPr>
        <w:spacing w:line="240" w:lineRule="auto"/>
        <w:rPr>
          <w:rFonts w:ascii="Times New Roman" w:hAnsi="Times New Roman"/>
          <w:sz w:val="24"/>
          <w:szCs w:val="24"/>
        </w:rPr>
      </w:pPr>
    </w:p>
    <w:p w:rsidR="00B02C85" w:rsidRPr="006A05B7" w:rsidRDefault="00B02C85" w:rsidP="00E9542C">
      <w:pPr>
        <w:spacing w:after="120" w:line="240" w:lineRule="auto"/>
        <w:rPr>
          <w:rFonts w:ascii="Times New Roman" w:hAnsi="Times New Roman"/>
          <w:b/>
          <w:sz w:val="24"/>
          <w:szCs w:val="24"/>
        </w:rPr>
      </w:pPr>
      <w:r w:rsidRPr="006A05B7">
        <w:rPr>
          <w:rFonts w:ascii="Times New Roman" w:hAnsi="Times New Roman"/>
          <w:b/>
          <w:sz w:val="24"/>
          <w:szCs w:val="24"/>
        </w:rPr>
        <w:lastRenderedPageBreak/>
        <w:t>1.1. Lokalplan 277 overholder ikke kommuneplanens generelle rammer for landskab</w:t>
      </w:r>
    </w:p>
    <w:p w:rsidR="00B02C85" w:rsidRPr="006A05B7" w:rsidRDefault="00B02C85" w:rsidP="00E9542C">
      <w:pPr>
        <w:tabs>
          <w:tab w:val="left" w:pos="6096"/>
        </w:tabs>
        <w:rPr>
          <w:rFonts w:ascii="Times New Roman" w:hAnsi="Times New Roman"/>
          <w:sz w:val="24"/>
          <w:szCs w:val="24"/>
        </w:rPr>
      </w:pPr>
      <w:r w:rsidRPr="006A05B7">
        <w:rPr>
          <w:rFonts w:ascii="Times New Roman" w:hAnsi="Times New Roman"/>
          <w:sz w:val="24"/>
          <w:szCs w:val="24"/>
        </w:rPr>
        <w:t>I Lyngby-Taarbæk Kommunes kommuneplan er der følgende generelle rammer for landskab:</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”Landskab opdeles i bevarings- og friluftsområder samt områder til andre formål. Særlige</w:t>
      </w:r>
      <w:r w:rsidRPr="006A05B7">
        <w:rPr>
          <w:rFonts w:ascii="Times New Roman" w:hAnsi="Times New Roman"/>
          <w:b/>
          <w:sz w:val="24"/>
          <w:szCs w:val="24"/>
        </w:rPr>
        <w:t xml:space="preserve"> </w:t>
      </w:r>
      <w:r w:rsidRPr="006A05B7">
        <w:rPr>
          <w:rFonts w:ascii="Times New Roman" w:hAnsi="Times New Roman"/>
          <w:sz w:val="24"/>
          <w:szCs w:val="24"/>
        </w:rPr>
        <w:t>anve</w:t>
      </w:r>
      <w:r w:rsidRPr="006A05B7">
        <w:rPr>
          <w:rFonts w:ascii="Times New Roman" w:hAnsi="Times New Roman"/>
          <w:sz w:val="24"/>
          <w:szCs w:val="24"/>
        </w:rPr>
        <w:t>n</w:t>
      </w:r>
      <w:r w:rsidRPr="006A05B7">
        <w:rPr>
          <w:rFonts w:ascii="Times New Roman" w:hAnsi="Times New Roman"/>
          <w:sz w:val="24"/>
          <w:szCs w:val="24"/>
        </w:rPr>
        <w:t>delser er fastlagt i rammerne for de enkelte områder.</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Den rekreative anvendelse skal foregå under hensyntagen til de geologiske, biologiske,</w:t>
      </w:r>
      <w:r w:rsidRPr="006A05B7">
        <w:rPr>
          <w:rFonts w:ascii="Times New Roman" w:hAnsi="Times New Roman"/>
          <w:b/>
          <w:sz w:val="24"/>
          <w:szCs w:val="24"/>
        </w:rPr>
        <w:t xml:space="preserve"> </w:t>
      </w:r>
      <w:r w:rsidRPr="006A05B7">
        <w:rPr>
          <w:rFonts w:ascii="Times New Roman" w:hAnsi="Times New Roman"/>
          <w:sz w:val="24"/>
          <w:szCs w:val="24"/>
        </w:rPr>
        <w:t>kulturhist</w:t>
      </w:r>
      <w:r w:rsidRPr="006A05B7">
        <w:rPr>
          <w:rFonts w:ascii="Times New Roman" w:hAnsi="Times New Roman"/>
          <w:sz w:val="24"/>
          <w:szCs w:val="24"/>
        </w:rPr>
        <w:t>o</w:t>
      </w:r>
      <w:r w:rsidRPr="006A05B7">
        <w:rPr>
          <w:rFonts w:ascii="Times New Roman" w:hAnsi="Times New Roman"/>
          <w:sz w:val="24"/>
          <w:szCs w:val="24"/>
        </w:rPr>
        <w:t>riske og landskabelige værdier i området.</w:t>
      </w:r>
    </w:p>
    <w:p w:rsidR="00B02C85" w:rsidRPr="006A05B7" w:rsidRDefault="00B02C85" w:rsidP="00B02C85">
      <w:pPr>
        <w:rPr>
          <w:rFonts w:ascii="Times New Roman" w:hAnsi="Times New Roman"/>
          <w:color w:val="FF0000"/>
          <w:sz w:val="24"/>
          <w:szCs w:val="24"/>
        </w:rPr>
      </w:pPr>
      <w:r w:rsidRPr="006A05B7">
        <w:rPr>
          <w:rFonts w:ascii="Times New Roman" w:hAnsi="Times New Roman"/>
          <w:sz w:val="24"/>
          <w:szCs w:val="24"/>
        </w:rPr>
        <w:t>Bygningsmæssige begrænsninger er fastlagt i rammerne i de enkelte områder. Placering og udfor</w:t>
      </w:r>
      <w:r w:rsidRPr="006A05B7">
        <w:rPr>
          <w:rFonts w:ascii="Times New Roman" w:hAnsi="Times New Roman"/>
          <w:sz w:val="24"/>
          <w:szCs w:val="24"/>
        </w:rPr>
        <w:t>m</w:t>
      </w:r>
      <w:r w:rsidRPr="006A05B7">
        <w:rPr>
          <w:rFonts w:ascii="Times New Roman" w:hAnsi="Times New Roman"/>
          <w:sz w:val="24"/>
          <w:szCs w:val="24"/>
        </w:rPr>
        <w:t>ning af nye bygninger samt udvidelse af eksisterende bygninger skal ske under hensyntagen til eks</w:t>
      </w:r>
      <w:r w:rsidRPr="006A05B7">
        <w:rPr>
          <w:rFonts w:ascii="Times New Roman" w:hAnsi="Times New Roman"/>
          <w:sz w:val="24"/>
          <w:szCs w:val="24"/>
        </w:rPr>
        <w:t>i</w:t>
      </w:r>
      <w:r w:rsidRPr="006A05B7">
        <w:rPr>
          <w:rFonts w:ascii="Times New Roman" w:hAnsi="Times New Roman"/>
          <w:sz w:val="24"/>
          <w:szCs w:val="24"/>
        </w:rPr>
        <w:t>sterende værdier i området; det være sig kulturhistoriske, bygningsarkitektoniske eller landskabel</w:t>
      </w:r>
      <w:r w:rsidRPr="006A05B7">
        <w:rPr>
          <w:rFonts w:ascii="Times New Roman" w:hAnsi="Times New Roman"/>
          <w:sz w:val="24"/>
          <w:szCs w:val="24"/>
        </w:rPr>
        <w:t>i</w:t>
      </w:r>
      <w:r w:rsidRPr="006A05B7">
        <w:rPr>
          <w:rFonts w:ascii="Times New Roman" w:hAnsi="Times New Roman"/>
          <w:sz w:val="24"/>
          <w:szCs w:val="24"/>
        </w:rPr>
        <w:t>ge værdier.</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Der skal fastlægges retningslinjer, der bevarer og sikrer karakteristiske beplantnings- og landskab</w:t>
      </w:r>
      <w:r w:rsidRPr="006A05B7">
        <w:rPr>
          <w:rFonts w:ascii="Times New Roman" w:hAnsi="Times New Roman"/>
          <w:sz w:val="24"/>
          <w:szCs w:val="24"/>
        </w:rPr>
        <w:t>s</w:t>
      </w:r>
      <w:r w:rsidRPr="006A05B7">
        <w:rPr>
          <w:rFonts w:ascii="Times New Roman" w:hAnsi="Times New Roman"/>
          <w:sz w:val="24"/>
          <w:szCs w:val="24"/>
        </w:rPr>
        <w:t>træk samt bebyggelsestræk af betydning herfor.”</w:t>
      </w:r>
    </w:p>
    <w:p w:rsidR="00B02C85" w:rsidRPr="006A05B7" w:rsidRDefault="00B02C85" w:rsidP="00B02C85">
      <w:pPr>
        <w:rPr>
          <w:rFonts w:ascii="Times New Roman" w:hAnsi="Times New Roman"/>
          <w:sz w:val="24"/>
          <w:szCs w:val="24"/>
        </w:rPr>
      </w:pPr>
    </w:p>
    <w:p w:rsidR="002033BD" w:rsidRPr="006A05B7" w:rsidRDefault="00E9542C" w:rsidP="00175839">
      <w:pPr>
        <w:rPr>
          <w:rFonts w:ascii="Times New Roman" w:hAnsi="Times New Roman"/>
          <w:sz w:val="24"/>
          <w:szCs w:val="24"/>
        </w:rPr>
      </w:pPr>
      <w:r w:rsidRPr="006A05B7">
        <w:rPr>
          <w:rFonts w:ascii="Times New Roman" w:hAnsi="Times New Roman"/>
          <w:sz w:val="24"/>
          <w:szCs w:val="24"/>
        </w:rPr>
        <w:t xml:space="preserve">Lokalplan 277 overholder ikke </w:t>
      </w:r>
      <w:r w:rsidR="002033BD" w:rsidRPr="006A05B7">
        <w:rPr>
          <w:rFonts w:ascii="Times New Roman" w:hAnsi="Times New Roman"/>
          <w:sz w:val="24"/>
          <w:szCs w:val="24"/>
        </w:rPr>
        <w:t>de generelle rammer i kommuneplanen</w:t>
      </w:r>
      <w:r w:rsidRPr="006A05B7">
        <w:rPr>
          <w:rFonts w:ascii="Times New Roman" w:hAnsi="Times New Roman"/>
          <w:sz w:val="24"/>
          <w:szCs w:val="24"/>
        </w:rPr>
        <w:t>, da der ikke er nogen som helst bestemmelser</w:t>
      </w:r>
      <w:r w:rsidR="002033BD" w:rsidRPr="006A05B7">
        <w:rPr>
          <w:rFonts w:ascii="Times New Roman" w:hAnsi="Times New Roman"/>
          <w:sz w:val="24"/>
          <w:szCs w:val="24"/>
        </w:rPr>
        <w:t xml:space="preserve"> i lokalplanen</w:t>
      </w:r>
      <w:r w:rsidRPr="006A05B7">
        <w:rPr>
          <w:rFonts w:ascii="Times New Roman" w:hAnsi="Times New Roman"/>
          <w:sz w:val="24"/>
          <w:szCs w:val="24"/>
        </w:rPr>
        <w:t>, der sikrer, at udformning af nye bygninger samt udvidelse af eks</w:t>
      </w:r>
      <w:r w:rsidRPr="006A05B7">
        <w:rPr>
          <w:rFonts w:ascii="Times New Roman" w:hAnsi="Times New Roman"/>
          <w:sz w:val="24"/>
          <w:szCs w:val="24"/>
        </w:rPr>
        <w:t>i</w:t>
      </w:r>
      <w:r w:rsidRPr="006A05B7">
        <w:rPr>
          <w:rFonts w:ascii="Times New Roman" w:hAnsi="Times New Roman"/>
          <w:sz w:val="24"/>
          <w:szCs w:val="24"/>
        </w:rPr>
        <w:t xml:space="preserve">sterende bygninger </w:t>
      </w:r>
      <w:r w:rsidR="008A3F6A">
        <w:rPr>
          <w:rFonts w:ascii="Times New Roman" w:hAnsi="Times New Roman"/>
          <w:sz w:val="24"/>
          <w:szCs w:val="24"/>
        </w:rPr>
        <w:t xml:space="preserve">op til kote 35 </w:t>
      </w:r>
      <w:r w:rsidRPr="006A05B7">
        <w:rPr>
          <w:rFonts w:ascii="Times New Roman" w:hAnsi="Times New Roman"/>
          <w:sz w:val="24"/>
          <w:szCs w:val="24"/>
        </w:rPr>
        <w:t xml:space="preserve">sker under hensyntagen til eksisterende </w:t>
      </w:r>
      <w:r w:rsidR="00867C5D">
        <w:rPr>
          <w:rFonts w:ascii="Times New Roman" w:hAnsi="Times New Roman"/>
          <w:sz w:val="24"/>
          <w:szCs w:val="24"/>
        </w:rPr>
        <w:t xml:space="preserve">landskabelige og </w:t>
      </w:r>
      <w:r w:rsidRPr="006A05B7">
        <w:rPr>
          <w:rFonts w:ascii="Times New Roman" w:hAnsi="Times New Roman"/>
          <w:sz w:val="24"/>
          <w:szCs w:val="24"/>
        </w:rPr>
        <w:t>kulturh</w:t>
      </w:r>
      <w:r w:rsidRPr="006A05B7">
        <w:rPr>
          <w:rFonts w:ascii="Times New Roman" w:hAnsi="Times New Roman"/>
          <w:sz w:val="24"/>
          <w:szCs w:val="24"/>
        </w:rPr>
        <w:t>i</w:t>
      </w:r>
      <w:r w:rsidRPr="006A05B7">
        <w:rPr>
          <w:rFonts w:ascii="Times New Roman" w:hAnsi="Times New Roman"/>
          <w:sz w:val="24"/>
          <w:szCs w:val="24"/>
        </w:rPr>
        <w:t>storiske værdier i området</w:t>
      </w:r>
      <w:r w:rsidR="008A3F6A">
        <w:rPr>
          <w:rFonts w:ascii="Times New Roman" w:hAnsi="Times New Roman"/>
          <w:sz w:val="24"/>
          <w:szCs w:val="24"/>
        </w:rPr>
        <w:t xml:space="preserve">, </w:t>
      </w:r>
      <w:r w:rsidR="00175839" w:rsidRPr="006A05B7">
        <w:rPr>
          <w:rFonts w:ascii="Times New Roman" w:hAnsi="Times New Roman"/>
          <w:sz w:val="24"/>
          <w:szCs w:val="24"/>
        </w:rPr>
        <w:t>og da t</w:t>
      </w:r>
      <w:r w:rsidRPr="006A05B7">
        <w:rPr>
          <w:rFonts w:ascii="Times New Roman" w:hAnsi="Times New Roman"/>
          <w:sz w:val="24"/>
          <w:szCs w:val="24"/>
        </w:rPr>
        <w:t>erræn</w:t>
      </w:r>
      <w:r w:rsidR="00175839" w:rsidRPr="006A05B7">
        <w:rPr>
          <w:rFonts w:ascii="Times New Roman" w:hAnsi="Times New Roman"/>
          <w:sz w:val="24"/>
          <w:szCs w:val="24"/>
        </w:rPr>
        <w:t>et</w:t>
      </w:r>
      <w:r w:rsidRPr="006A05B7">
        <w:rPr>
          <w:rFonts w:ascii="Times New Roman" w:hAnsi="Times New Roman"/>
          <w:sz w:val="24"/>
          <w:szCs w:val="24"/>
        </w:rPr>
        <w:t xml:space="preserve"> </w:t>
      </w:r>
      <w:r w:rsidR="00175839" w:rsidRPr="006A05B7">
        <w:rPr>
          <w:rFonts w:ascii="Times New Roman" w:hAnsi="Times New Roman"/>
          <w:sz w:val="24"/>
          <w:szCs w:val="24"/>
        </w:rPr>
        <w:t>ligge</w:t>
      </w:r>
      <w:r w:rsidRPr="006A05B7">
        <w:rPr>
          <w:rFonts w:ascii="Times New Roman" w:hAnsi="Times New Roman"/>
          <w:sz w:val="24"/>
          <w:szCs w:val="24"/>
        </w:rPr>
        <w:t xml:space="preserve">r mellem </w:t>
      </w:r>
      <w:r w:rsidR="00175839" w:rsidRPr="006A05B7">
        <w:rPr>
          <w:rFonts w:ascii="Times New Roman" w:hAnsi="Times New Roman"/>
          <w:sz w:val="24"/>
          <w:szCs w:val="24"/>
        </w:rPr>
        <w:t xml:space="preserve">kote </w:t>
      </w:r>
      <w:r w:rsidRPr="006A05B7">
        <w:rPr>
          <w:rFonts w:ascii="Times New Roman" w:hAnsi="Times New Roman"/>
          <w:sz w:val="24"/>
          <w:szCs w:val="24"/>
        </w:rPr>
        <w:t>10,5 og 17</w:t>
      </w:r>
      <w:r w:rsidR="002033BD" w:rsidRPr="006A05B7">
        <w:rPr>
          <w:rFonts w:ascii="Times New Roman" w:hAnsi="Times New Roman"/>
          <w:sz w:val="24"/>
          <w:szCs w:val="24"/>
        </w:rPr>
        <w:t>,</w:t>
      </w:r>
      <w:r w:rsidRPr="006A05B7">
        <w:rPr>
          <w:rFonts w:ascii="Times New Roman" w:hAnsi="Times New Roman"/>
          <w:sz w:val="24"/>
          <w:szCs w:val="24"/>
        </w:rPr>
        <w:t xml:space="preserve"> </w:t>
      </w:r>
      <w:r w:rsidR="002033BD" w:rsidRPr="006A05B7">
        <w:rPr>
          <w:rFonts w:ascii="Times New Roman" w:hAnsi="Times New Roman"/>
          <w:sz w:val="24"/>
          <w:szCs w:val="24"/>
        </w:rPr>
        <w:t xml:space="preserve">har </w:t>
      </w:r>
      <w:r w:rsidR="00175839" w:rsidRPr="006A05B7">
        <w:rPr>
          <w:rFonts w:ascii="Times New Roman" w:hAnsi="Times New Roman"/>
          <w:sz w:val="24"/>
          <w:szCs w:val="24"/>
        </w:rPr>
        <w:t xml:space="preserve">lokalplanen slet ingen </w:t>
      </w:r>
      <w:r w:rsidR="002033BD" w:rsidRPr="006A05B7">
        <w:rPr>
          <w:rFonts w:ascii="Times New Roman" w:hAnsi="Times New Roman"/>
          <w:sz w:val="24"/>
          <w:szCs w:val="24"/>
        </w:rPr>
        <w:t xml:space="preserve">bestemmelser for udformningen af </w:t>
      </w:r>
      <w:r w:rsidR="00175839" w:rsidRPr="006A05B7">
        <w:rPr>
          <w:rFonts w:ascii="Times New Roman" w:hAnsi="Times New Roman"/>
          <w:sz w:val="24"/>
          <w:szCs w:val="24"/>
        </w:rPr>
        <w:t xml:space="preserve">byggeri op til mellem 18 og 24,5 meters højde. Kun på den del af byggeriet, der overstiger denne højde, </w:t>
      </w:r>
      <w:r w:rsidR="002033BD" w:rsidRPr="006A05B7">
        <w:rPr>
          <w:rFonts w:ascii="Times New Roman" w:hAnsi="Times New Roman"/>
          <w:sz w:val="24"/>
          <w:szCs w:val="24"/>
        </w:rPr>
        <w:t xml:space="preserve">har lokalplanen bestemmelser om, at nye bygninger </w:t>
      </w:r>
      <w:r w:rsidR="00175839" w:rsidRPr="006A05B7">
        <w:rPr>
          <w:rFonts w:ascii="Times New Roman" w:hAnsi="Times New Roman"/>
          <w:sz w:val="24"/>
          <w:szCs w:val="24"/>
        </w:rPr>
        <w:t>skal fremstå i spinkle og lette konstruktioner</w:t>
      </w:r>
      <w:r w:rsidR="002033BD" w:rsidRPr="006A05B7">
        <w:rPr>
          <w:rFonts w:ascii="Times New Roman" w:hAnsi="Times New Roman"/>
          <w:sz w:val="24"/>
          <w:szCs w:val="24"/>
        </w:rPr>
        <w:t>.</w:t>
      </w:r>
    </w:p>
    <w:p w:rsidR="005A2CBA" w:rsidRPr="006A05B7" w:rsidRDefault="005A2CBA" w:rsidP="00175839">
      <w:pPr>
        <w:rPr>
          <w:rFonts w:ascii="Times New Roman" w:hAnsi="Times New Roman"/>
          <w:sz w:val="24"/>
          <w:szCs w:val="24"/>
        </w:rPr>
      </w:pPr>
    </w:p>
    <w:p w:rsidR="005734AA" w:rsidRDefault="002033BD" w:rsidP="00175839">
      <w:pPr>
        <w:rPr>
          <w:rFonts w:ascii="Times New Roman" w:hAnsi="Times New Roman"/>
          <w:sz w:val="24"/>
          <w:szCs w:val="24"/>
        </w:rPr>
      </w:pPr>
      <w:r w:rsidRPr="006A05B7">
        <w:rPr>
          <w:rFonts w:ascii="Times New Roman" w:hAnsi="Times New Roman"/>
          <w:sz w:val="24"/>
          <w:szCs w:val="24"/>
        </w:rPr>
        <w:t>B</w:t>
      </w:r>
      <w:r w:rsidR="00175839" w:rsidRPr="006A05B7">
        <w:rPr>
          <w:rFonts w:ascii="Times New Roman" w:hAnsi="Times New Roman"/>
          <w:sz w:val="24"/>
          <w:szCs w:val="24"/>
        </w:rPr>
        <w:t xml:space="preserve">yggeri op til mellem 18 og 24,5 meters højde kan </w:t>
      </w:r>
      <w:r w:rsidRPr="006A05B7">
        <w:rPr>
          <w:rFonts w:ascii="Times New Roman" w:hAnsi="Times New Roman"/>
          <w:sz w:val="24"/>
          <w:szCs w:val="24"/>
        </w:rPr>
        <w:t xml:space="preserve">således ifølge lokalplanen </w:t>
      </w:r>
      <w:r w:rsidR="00175839" w:rsidRPr="006A05B7">
        <w:rPr>
          <w:rFonts w:ascii="Times New Roman" w:hAnsi="Times New Roman"/>
          <w:sz w:val="24"/>
          <w:szCs w:val="24"/>
        </w:rPr>
        <w:t>opføres som en ma</w:t>
      </w:r>
      <w:r w:rsidR="00175839" w:rsidRPr="006A05B7">
        <w:rPr>
          <w:rFonts w:ascii="Times New Roman" w:hAnsi="Times New Roman"/>
          <w:sz w:val="24"/>
          <w:szCs w:val="24"/>
        </w:rPr>
        <w:t>s</w:t>
      </w:r>
      <w:r w:rsidR="00175839" w:rsidRPr="006A05B7">
        <w:rPr>
          <w:rFonts w:ascii="Times New Roman" w:hAnsi="Times New Roman"/>
          <w:sz w:val="24"/>
          <w:szCs w:val="24"/>
        </w:rPr>
        <w:t>siv og sluttet inddækning om hele forlystelsen</w:t>
      </w:r>
      <w:r w:rsidRPr="006A05B7">
        <w:rPr>
          <w:rFonts w:ascii="Times New Roman" w:hAnsi="Times New Roman"/>
          <w:sz w:val="24"/>
          <w:szCs w:val="24"/>
        </w:rPr>
        <w:t xml:space="preserve"> helt uden respekt for de eksisterende landskabelige og kulturhistoriske værdier i området.</w:t>
      </w:r>
      <w:r w:rsidR="005734AA">
        <w:rPr>
          <w:rFonts w:ascii="Times New Roman" w:hAnsi="Times New Roman"/>
          <w:sz w:val="24"/>
          <w:szCs w:val="24"/>
        </w:rPr>
        <w:t xml:space="preserve"> </w:t>
      </w:r>
    </w:p>
    <w:p w:rsidR="00867C5D" w:rsidRDefault="00867C5D" w:rsidP="00175839">
      <w:pPr>
        <w:rPr>
          <w:rFonts w:ascii="Times New Roman" w:hAnsi="Times New Roman"/>
          <w:sz w:val="24"/>
          <w:szCs w:val="24"/>
          <w:highlight w:val="yellow"/>
        </w:rPr>
      </w:pPr>
    </w:p>
    <w:p w:rsidR="005734AA" w:rsidRDefault="005734AA" w:rsidP="00175839">
      <w:pPr>
        <w:rPr>
          <w:rFonts w:ascii="Times New Roman" w:hAnsi="Times New Roman"/>
          <w:sz w:val="24"/>
          <w:szCs w:val="24"/>
        </w:rPr>
      </w:pPr>
      <w:r w:rsidRPr="008A3F6A">
        <w:rPr>
          <w:rFonts w:ascii="Times New Roman" w:hAnsi="Times New Roman"/>
          <w:sz w:val="24"/>
          <w:szCs w:val="24"/>
          <w:highlight w:val="yellow"/>
        </w:rPr>
        <w:t xml:space="preserve">Bilag </w:t>
      </w:r>
      <w:r w:rsidR="001E2C6E">
        <w:rPr>
          <w:rFonts w:ascii="Times New Roman" w:hAnsi="Times New Roman"/>
          <w:sz w:val="24"/>
          <w:szCs w:val="24"/>
          <w:highlight w:val="yellow"/>
        </w:rPr>
        <w:t>3</w:t>
      </w:r>
      <w:r w:rsidRPr="008A3F6A">
        <w:rPr>
          <w:rFonts w:ascii="Times New Roman" w:hAnsi="Times New Roman"/>
          <w:sz w:val="24"/>
          <w:szCs w:val="24"/>
          <w:highlight w:val="yellow"/>
        </w:rPr>
        <w:t xml:space="preserve"> </w:t>
      </w:r>
      <w:r w:rsidRPr="00867C5D">
        <w:rPr>
          <w:rFonts w:ascii="Times New Roman" w:hAnsi="Times New Roman"/>
          <w:sz w:val="24"/>
          <w:szCs w:val="24"/>
        </w:rPr>
        <w:t>– foto af Bakken fra Natura</w:t>
      </w:r>
      <w:r w:rsidR="00867C5D">
        <w:rPr>
          <w:rFonts w:ascii="Times New Roman" w:hAnsi="Times New Roman"/>
          <w:sz w:val="24"/>
          <w:szCs w:val="24"/>
        </w:rPr>
        <w:t xml:space="preserve"> 2000-området ved </w:t>
      </w:r>
      <w:proofErr w:type="spellStart"/>
      <w:r w:rsidR="00867C5D">
        <w:rPr>
          <w:rFonts w:ascii="Times New Roman" w:hAnsi="Times New Roman"/>
          <w:sz w:val="24"/>
          <w:szCs w:val="24"/>
        </w:rPr>
        <w:t>Fortunvej</w:t>
      </w:r>
      <w:proofErr w:type="spellEnd"/>
      <w:r w:rsidR="00867C5D">
        <w:rPr>
          <w:rFonts w:ascii="Times New Roman" w:hAnsi="Times New Roman"/>
          <w:sz w:val="24"/>
          <w:szCs w:val="24"/>
        </w:rPr>
        <w:t>.</w:t>
      </w:r>
      <w:r>
        <w:rPr>
          <w:rFonts w:ascii="Times New Roman" w:hAnsi="Times New Roman"/>
          <w:sz w:val="24"/>
          <w:szCs w:val="24"/>
        </w:rPr>
        <w:t xml:space="preserve"> </w:t>
      </w:r>
    </w:p>
    <w:p w:rsidR="00867C5D" w:rsidRDefault="00867C5D" w:rsidP="00175839">
      <w:pPr>
        <w:rPr>
          <w:rFonts w:ascii="Times New Roman" w:hAnsi="Times New Roman"/>
          <w:sz w:val="24"/>
          <w:szCs w:val="24"/>
          <w:highlight w:val="yellow"/>
        </w:rPr>
      </w:pPr>
    </w:p>
    <w:p w:rsidR="005734AA" w:rsidRDefault="005734AA" w:rsidP="00175839">
      <w:pPr>
        <w:rPr>
          <w:rFonts w:ascii="Times New Roman" w:hAnsi="Times New Roman"/>
          <w:sz w:val="24"/>
          <w:szCs w:val="24"/>
        </w:rPr>
      </w:pPr>
      <w:r w:rsidRPr="008A3F6A">
        <w:rPr>
          <w:rFonts w:ascii="Times New Roman" w:hAnsi="Times New Roman"/>
          <w:sz w:val="24"/>
          <w:szCs w:val="24"/>
          <w:highlight w:val="yellow"/>
        </w:rPr>
        <w:t xml:space="preserve">Bilag </w:t>
      </w:r>
      <w:r w:rsidR="001E2C6E">
        <w:rPr>
          <w:rFonts w:ascii="Times New Roman" w:hAnsi="Times New Roman"/>
          <w:sz w:val="24"/>
          <w:szCs w:val="24"/>
          <w:highlight w:val="yellow"/>
        </w:rPr>
        <w:t>4</w:t>
      </w:r>
      <w:r w:rsidRPr="008A3F6A">
        <w:rPr>
          <w:rFonts w:ascii="Times New Roman" w:hAnsi="Times New Roman"/>
          <w:sz w:val="24"/>
          <w:szCs w:val="24"/>
          <w:highlight w:val="yellow"/>
        </w:rPr>
        <w:t xml:space="preserve"> </w:t>
      </w:r>
      <w:r w:rsidRPr="00867C5D">
        <w:rPr>
          <w:rFonts w:ascii="Times New Roman" w:hAnsi="Times New Roman"/>
          <w:sz w:val="24"/>
          <w:szCs w:val="24"/>
        </w:rPr>
        <w:t xml:space="preserve">– foto af Bakken fra området ved Kirsten </w:t>
      </w:r>
      <w:proofErr w:type="spellStart"/>
      <w:r w:rsidRPr="00867C5D">
        <w:rPr>
          <w:rFonts w:ascii="Times New Roman" w:hAnsi="Times New Roman"/>
          <w:sz w:val="24"/>
          <w:szCs w:val="24"/>
        </w:rPr>
        <w:t>Piils</w:t>
      </w:r>
      <w:proofErr w:type="spellEnd"/>
      <w:r w:rsidRPr="00867C5D">
        <w:rPr>
          <w:rFonts w:ascii="Times New Roman" w:hAnsi="Times New Roman"/>
          <w:sz w:val="24"/>
          <w:szCs w:val="24"/>
        </w:rPr>
        <w:t xml:space="preserve"> kilde,</w:t>
      </w:r>
      <w:r>
        <w:rPr>
          <w:rFonts w:ascii="Times New Roman" w:hAnsi="Times New Roman"/>
          <w:sz w:val="24"/>
          <w:szCs w:val="24"/>
        </w:rPr>
        <w:t xml:space="preserve"> hvor bebyggelsen må være 37 meter høj, hvoraf de første 22 meters højde ligger under kote 35, hvor der ikke er nogen bestemmelser i lokalplanen om hensyn</w:t>
      </w:r>
      <w:r w:rsidR="00B068EF">
        <w:rPr>
          <w:rFonts w:ascii="Times New Roman" w:hAnsi="Times New Roman"/>
          <w:sz w:val="24"/>
          <w:szCs w:val="24"/>
        </w:rPr>
        <w:t>tagen</w:t>
      </w:r>
      <w:r>
        <w:rPr>
          <w:rFonts w:ascii="Times New Roman" w:hAnsi="Times New Roman"/>
          <w:sz w:val="24"/>
          <w:szCs w:val="24"/>
        </w:rPr>
        <w:t xml:space="preserve"> til det omgivende landskabsområde.</w:t>
      </w:r>
    </w:p>
    <w:p w:rsidR="005A2CBA" w:rsidRPr="006A05B7" w:rsidRDefault="005734AA" w:rsidP="00175839">
      <w:pPr>
        <w:rPr>
          <w:rFonts w:ascii="Times New Roman" w:hAnsi="Times New Roman"/>
          <w:sz w:val="24"/>
          <w:szCs w:val="24"/>
        </w:rPr>
      </w:pPr>
      <w:r w:rsidRPr="006A05B7">
        <w:rPr>
          <w:rFonts w:ascii="Times New Roman" w:hAnsi="Times New Roman"/>
          <w:sz w:val="24"/>
          <w:szCs w:val="24"/>
        </w:rPr>
        <w:t xml:space="preserve"> </w:t>
      </w:r>
    </w:p>
    <w:p w:rsidR="005A2CBA" w:rsidRPr="006A05B7" w:rsidRDefault="005A2CBA" w:rsidP="00175839">
      <w:pPr>
        <w:rPr>
          <w:rFonts w:ascii="Times New Roman" w:hAnsi="Times New Roman"/>
          <w:sz w:val="24"/>
          <w:szCs w:val="24"/>
        </w:rPr>
      </w:pPr>
      <w:r w:rsidRPr="006A05B7">
        <w:rPr>
          <w:rFonts w:ascii="Times New Roman" w:hAnsi="Times New Roman"/>
          <w:sz w:val="24"/>
          <w:szCs w:val="24"/>
        </w:rPr>
        <w:t>Danmarks Naturfredningsforening anmoder på den baggrund Planklagenævnet om at træffe afgøre</w:t>
      </w:r>
      <w:r w:rsidRPr="006A05B7">
        <w:rPr>
          <w:rFonts w:ascii="Times New Roman" w:hAnsi="Times New Roman"/>
          <w:sz w:val="24"/>
          <w:szCs w:val="24"/>
        </w:rPr>
        <w:t>l</w:t>
      </w:r>
      <w:r w:rsidRPr="006A05B7">
        <w:rPr>
          <w:rFonts w:ascii="Times New Roman" w:hAnsi="Times New Roman"/>
          <w:sz w:val="24"/>
          <w:szCs w:val="24"/>
        </w:rPr>
        <w:t>se om, at lokalplanen ikke overholder kommuneplanens generelle rammer for landskab</w:t>
      </w:r>
      <w:r w:rsidR="00E0146F">
        <w:rPr>
          <w:rFonts w:ascii="Times New Roman" w:hAnsi="Times New Roman"/>
          <w:sz w:val="24"/>
          <w:szCs w:val="24"/>
        </w:rPr>
        <w:t xml:space="preserve"> og derfor er ugyldig</w:t>
      </w:r>
      <w:r w:rsidRPr="006A05B7">
        <w:rPr>
          <w:rFonts w:ascii="Times New Roman" w:hAnsi="Times New Roman"/>
          <w:sz w:val="24"/>
          <w:szCs w:val="24"/>
        </w:rPr>
        <w:t>.</w:t>
      </w:r>
    </w:p>
    <w:p w:rsidR="00B02C85" w:rsidRPr="006A05B7" w:rsidRDefault="00B02C85" w:rsidP="00B02C85">
      <w:pPr>
        <w:spacing w:line="240" w:lineRule="auto"/>
        <w:rPr>
          <w:rFonts w:ascii="Times New Roman" w:hAnsi="Times New Roman"/>
          <w:b/>
          <w:sz w:val="24"/>
          <w:szCs w:val="24"/>
        </w:rPr>
      </w:pPr>
    </w:p>
    <w:p w:rsidR="00B02C85" w:rsidRPr="006A05B7" w:rsidRDefault="00B02C85" w:rsidP="002033BD">
      <w:pPr>
        <w:spacing w:after="100" w:afterAutospacing="1" w:line="240" w:lineRule="auto"/>
        <w:rPr>
          <w:rFonts w:ascii="Times New Roman" w:hAnsi="Times New Roman"/>
          <w:b/>
          <w:sz w:val="24"/>
          <w:szCs w:val="24"/>
        </w:rPr>
      </w:pPr>
      <w:r w:rsidRPr="006A05B7">
        <w:rPr>
          <w:rFonts w:ascii="Times New Roman" w:hAnsi="Times New Roman"/>
          <w:b/>
          <w:sz w:val="24"/>
          <w:szCs w:val="24"/>
        </w:rPr>
        <w:t>1.2. Lokalplanen overholder ikke kommuneplanens retningslinjer for naturbeskyttelse, lan</w:t>
      </w:r>
      <w:r w:rsidRPr="006A05B7">
        <w:rPr>
          <w:rFonts w:ascii="Times New Roman" w:hAnsi="Times New Roman"/>
          <w:b/>
          <w:sz w:val="24"/>
          <w:szCs w:val="24"/>
        </w:rPr>
        <w:t>d</w:t>
      </w:r>
      <w:r w:rsidRPr="006A05B7">
        <w:rPr>
          <w:rFonts w:ascii="Times New Roman" w:hAnsi="Times New Roman"/>
          <w:b/>
          <w:sz w:val="24"/>
          <w:szCs w:val="24"/>
        </w:rPr>
        <w:t>skabelige værdier, geologis</w:t>
      </w:r>
      <w:r w:rsidR="008A3F6A">
        <w:rPr>
          <w:rFonts w:ascii="Times New Roman" w:hAnsi="Times New Roman"/>
          <w:b/>
          <w:sz w:val="24"/>
          <w:szCs w:val="24"/>
        </w:rPr>
        <w:t>ke interesser og kulturhistorie</w:t>
      </w:r>
    </w:p>
    <w:p w:rsidR="00B02C85" w:rsidRPr="006A05B7" w:rsidRDefault="002033BD" w:rsidP="00B02C85">
      <w:pPr>
        <w:rPr>
          <w:rFonts w:ascii="Times New Roman" w:hAnsi="Times New Roman"/>
          <w:sz w:val="24"/>
          <w:szCs w:val="24"/>
        </w:rPr>
      </w:pPr>
      <w:r w:rsidRPr="006A05B7">
        <w:rPr>
          <w:rFonts w:ascii="Times New Roman" w:hAnsi="Times New Roman"/>
          <w:sz w:val="24"/>
          <w:szCs w:val="24"/>
        </w:rPr>
        <w:t>I Lyngby-Taarbæks kommuneplan er der følgende r</w:t>
      </w:r>
      <w:r w:rsidR="00B02C85" w:rsidRPr="006A05B7">
        <w:rPr>
          <w:rFonts w:ascii="Times New Roman" w:hAnsi="Times New Roman"/>
          <w:sz w:val="24"/>
          <w:szCs w:val="24"/>
        </w:rPr>
        <w:t>etningslinjer for naturbeskyttelse, landskabelige værdier, geologiske interesser og kulturhi</w:t>
      </w:r>
      <w:r w:rsidRPr="006A05B7">
        <w:rPr>
          <w:rFonts w:ascii="Times New Roman" w:hAnsi="Times New Roman"/>
          <w:sz w:val="24"/>
          <w:szCs w:val="24"/>
        </w:rPr>
        <w:t>storie:</w:t>
      </w:r>
    </w:p>
    <w:p w:rsidR="00B02C85" w:rsidRPr="006A05B7" w:rsidRDefault="002033BD" w:rsidP="00B02C85">
      <w:pPr>
        <w:rPr>
          <w:rFonts w:ascii="Times New Roman" w:hAnsi="Times New Roman"/>
          <w:sz w:val="24"/>
          <w:szCs w:val="24"/>
        </w:rPr>
      </w:pPr>
      <w:r w:rsidRPr="006A05B7">
        <w:rPr>
          <w:rFonts w:ascii="Times New Roman" w:hAnsi="Times New Roman"/>
          <w:sz w:val="24"/>
          <w:szCs w:val="24"/>
        </w:rPr>
        <w:t>”</w:t>
      </w:r>
      <w:r w:rsidR="00B02C85" w:rsidRPr="006A05B7">
        <w:rPr>
          <w:rFonts w:ascii="Times New Roman" w:hAnsi="Times New Roman"/>
          <w:sz w:val="24"/>
          <w:szCs w:val="24"/>
        </w:rPr>
        <w:t>Inden for de udpegede beskyttelsesområder må tilstanden eller arealanvendelsen af særligt værd</w:t>
      </w:r>
      <w:r w:rsidR="00B02C85" w:rsidRPr="006A05B7">
        <w:rPr>
          <w:rFonts w:ascii="Times New Roman" w:hAnsi="Times New Roman"/>
          <w:sz w:val="24"/>
          <w:szCs w:val="24"/>
        </w:rPr>
        <w:t>i</w:t>
      </w:r>
      <w:r w:rsidR="00B02C85" w:rsidRPr="006A05B7">
        <w:rPr>
          <w:rFonts w:ascii="Times New Roman" w:hAnsi="Times New Roman"/>
          <w:sz w:val="24"/>
          <w:szCs w:val="24"/>
        </w:rPr>
        <w:t>fulde sammenhængende helheder eller enkeltelementer ikke ændres, hvis det forringer deres værdi eller muligheden for at styrke eller genoprette deres værdi. Ændringer kan dog ske som led i forbe</w:t>
      </w:r>
      <w:r w:rsidR="00B02C85" w:rsidRPr="006A05B7">
        <w:rPr>
          <w:rFonts w:ascii="Times New Roman" w:hAnsi="Times New Roman"/>
          <w:sz w:val="24"/>
          <w:szCs w:val="24"/>
        </w:rPr>
        <w:t>d</w:t>
      </w:r>
      <w:r w:rsidR="00B02C85" w:rsidRPr="006A05B7">
        <w:rPr>
          <w:rFonts w:ascii="Times New Roman" w:hAnsi="Times New Roman"/>
          <w:sz w:val="24"/>
          <w:szCs w:val="24"/>
        </w:rPr>
        <w:t>ring af områdernes landskabs-, natur- og kulturværdier eller i medfør af allerede gældende beste</w:t>
      </w:r>
      <w:r w:rsidR="00B02C85" w:rsidRPr="006A05B7">
        <w:rPr>
          <w:rFonts w:ascii="Times New Roman" w:hAnsi="Times New Roman"/>
          <w:sz w:val="24"/>
          <w:szCs w:val="24"/>
        </w:rPr>
        <w:t>m</w:t>
      </w:r>
      <w:r w:rsidR="00B02C85" w:rsidRPr="006A05B7">
        <w:rPr>
          <w:rFonts w:ascii="Times New Roman" w:hAnsi="Times New Roman"/>
          <w:sz w:val="24"/>
          <w:szCs w:val="24"/>
        </w:rPr>
        <w:t>melser i en fredning eller lokalplan.</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Tilstanden og arealanvendelsen i beskyttelsesområderne må kun ændres, såfremt det kan begrundes ud fra væsentlige samfundsmæssige hensyn, og såfremt det ud fra en konkret vurdering kan ske uden at tilsidesætte de særligt værdifulde sammenhængende helheder eller enkelte elementer.</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Inden for beskyttelsesområderne må der som hovedregel ikke planlægges eller gennemføres byggeri og anlæg ud over det, der er erhvervsmæssigt nødvendigt for driften af landbrug, skovbrug og fisk</w:t>
      </w:r>
      <w:r w:rsidRPr="006A05B7">
        <w:rPr>
          <w:rFonts w:ascii="Times New Roman" w:hAnsi="Times New Roman"/>
          <w:sz w:val="24"/>
          <w:szCs w:val="24"/>
        </w:rPr>
        <w:t>e</w:t>
      </w:r>
      <w:r w:rsidRPr="006A05B7">
        <w:rPr>
          <w:rFonts w:ascii="Times New Roman" w:hAnsi="Times New Roman"/>
          <w:sz w:val="24"/>
          <w:szCs w:val="24"/>
        </w:rPr>
        <w:t>ri, eller inddrages arealer til byudvikling, råstofindvinding og placering af ren jord. Bygninger og anlæg inden for beskyttelsesområder skal placeres og udformes med hensyntagen til bevaring og beskyttelse samt mulighed for forbedring af landskabs-, natur- og kulturværdier.</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lastRenderedPageBreak/>
        <w:t>Inden for beskyttelsesområder skal der generelt tilstræbes størst mulig adgang og mulighed for o</w:t>
      </w:r>
      <w:r w:rsidRPr="006A05B7">
        <w:rPr>
          <w:rFonts w:ascii="Times New Roman" w:hAnsi="Times New Roman"/>
          <w:sz w:val="24"/>
          <w:szCs w:val="24"/>
        </w:rPr>
        <w:t>p</w:t>
      </w:r>
      <w:r w:rsidRPr="006A05B7">
        <w:rPr>
          <w:rFonts w:ascii="Times New Roman" w:hAnsi="Times New Roman"/>
          <w:sz w:val="24"/>
          <w:szCs w:val="24"/>
        </w:rPr>
        <w:t>levelse og forståelse af landskabs-, natur- og kulturværdierne. Den almene adgang kan dog begræ</w:t>
      </w:r>
      <w:r w:rsidRPr="006A05B7">
        <w:rPr>
          <w:rFonts w:ascii="Times New Roman" w:hAnsi="Times New Roman"/>
          <w:sz w:val="24"/>
          <w:szCs w:val="24"/>
        </w:rPr>
        <w:t>n</w:t>
      </w:r>
      <w:r w:rsidRPr="006A05B7">
        <w:rPr>
          <w:rFonts w:ascii="Times New Roman" w:hAnsi="Times New Roman"/>
          <w:sz w:val="24"/>
          <w:szCs w:val="24"/>
        </w:rPr>
        <w:t>ses inden for områder, der er særligt sårbare.</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Ovennævnte retningslinjer for naturbeskyttelse dækker også over landskabelige værdier, geologiske interesser og kulturhistorie.</w:t>
      </w:r>
    </w:p>
    <w:p w:rsidR="00B02C85" w:rsidRPr="006A05B7" w:rsidRDefault="00B02C85" w:rsidP="00B02C85">
      <w:pPr>
        <w:rPr>
          <w:rFonts w:ascii="Times New Roman" w:hAnsi="Times New Roman"/>
          <w:sz w:val="24"/>
          <w:szCs w:val="24"/>
        </w:rPr>
      </w:pPr>
      <w:r w:rsidRPr="006A05B7">
        <w:rPr>
          <w:rFonts w:ascii="Times New Roman" w:hAnsi="Times New Roman"/>
          <w:sz w:val="24"/>
          <w:szCs w:val="24"/>
        </w:rPr>
        <w:t>For potentielle naturområder skal der i videst muligt omfang tages lignende hensyn til ovenståe</w:t>
      </w:r>
      <w:r w:rsidRPr="006A05B7">
        <w:rPr>
          <w:rFonts w:ascii="Times New Roman" w:hAnsi="Times New Roman"/>
          <w:sz w:val="24"/>
          <w:szCs w:val="24"/>
        </w:rPr>
        <w:t>n</w:t>
      </w:r>
      <w:r w:rsidRPr="006A05B7">
        <w:rPr>
          <w:rFonts w:ascii="Times New Roman" w:hAnsi="Times New Roman"/>
          <w:sz w:val="24"/>
          <w:szCs w:val="24"/>
        </w:rPr>
        <w:t>de.</w:t>
      </w:r>
      <w:r w:rsidR="002033BD" w:rsidRPr="006A05B7">
        <w:rPr>
          <w:rFonts w:ascii="Times New Roman" w:hAnsi="Times New Roman"/>
          <w:sz w:val="24"/>
          <w:szCs w:val="24"/>
        </w:rPr>
        <w:t>”</w:t>
      </w:r>
    </w:p>
    <w:p w:rsidR="003D62F4" w:rsidRPr="006A05B7" w:rsidRDefault="003D62F4" w:rsidP="00B02C85">
      <w:pPr>
        <w:rPr>
          <w:rFonts w:ascii="Times New Roman" w:hAnsi="Times New Roman"/>
          <w:sz w:val="24"/>
          <w:szCs w:val="24"/>
        </w:rPr>
      </w:pPr>
    </w:p>
    <w:p w:rsidR="005A2CBA" w:rsidRPr="006A05B7" w:rsidRDefault="003D62F4" w:rsidP="00C86F7A">
      <w:pPr>
        <w:tabs>
          <w:tab w:val="left" w:pos="3261"/>
        </w:tabs>
        <w:rPr>
          <w:rFonts w:ascii="Times New Roman" w:hAnsi="Times New Roman"/>
          <w:sz w:val="24"/>
          <w:szCs w:val="24"/>
        </w:rPr>
      </w:pPr>
      <w:r w:rsidRPr="006A05B7">
        <w:rPr>
          <w:rFonts w:ascii="Times New Roman" w:hAnsi="Times New Roman"/>
          <w:sz w:val="24"/>
          <w:szCs w:val="24"/>
        </w:rPr>
        <w:t>Lokalplan 277 overholder ikke retningslinjerne om, at bygninger og anlæg inden for beskyttelse</w:t>
      </w:r>
      <w:r w:rsidRPr="006A05B7">
        <w:rPr>
          <w:rFonts w:ascii="Times New Roman" w:hAnsi="Times New Roman"/>
          <w:sz w:val="24"/>
          <w:szCs w:val="24"/>
        </w:rPr>
        <w:t>s</w:t>
      </w:r>
      <w:r w:rsidRPr="006A05B7">
        <w:rPr>
          <w:rFonts w:ascii="Times New Roman" w:hAnsi="Times New Roman"/>
          <w:sz w:val="24"/>
          <w:szCs w:val="24"/>
        </w:rPr>
        <w:t>områder for natur, landskab, geologiske interesser og kulturhistorie skal placeres eller udformes med hensyntagen til bevaring og beskyttelse samt mulighed for forbedring af landskabs-, natur- og kulturværdier. Det er af afgørende betydning for bevaringen af landskabsværdierne og kulturværd</w:t>
      </w:r>
      <w:r w:rsidRPr="006A05B7">
        <w:rPr>
          <w:rFonts w:ascii="Times New Roman" w:hAnsi="Times New Roman"/>
          <w:sz w:val="24"/>
          <w:szCs w:val="24"/>
        </w:rPr>
        <w:t>i</w:t>
      </w:r>
      <w:r w:rsidRPr="006A05B7">
        <w:rPr>
          <w:rFonts w:ascii="Times New Roman" w:hAnsi="Times New Roman"/>
          <w:sz w:val="24"/>
          <w:szCs w:val="24"/>
        </w:rPr>
        <w:t xml:space="preserve">erne langs </w:t>
      </w:r>
      <w:proofErr w:type="spellStart"/>
      <w:r w:rsidRPr="006A05B7">
        <w:rPr>
          <w:rFonts w:ascii="Times New Roman" w:hAnsi="Times New Roman"/>
          <w:sz w:val="24"/>
          <w:szCs w:val="24"/>
        </w:rPr>
        <w:t>Fortunvej</w:t>
      </w:r>
      <w:proofErr w:type="spellEnd"/>
      <w:r w:rsidRPr="006A05B7">
        <w:rPr>
          <w:rFonts w:ascii="Times New Roman" w:hAnsi="Times New Roman"/>
          <w:sz w:val="24"/>
          <w:szCs w:val="24"/>
        </w:rPr>
        <w:t xml:space="preserve"> og ved Kirsten </w:t>
      </w:r>
      <w:proofErr w:type="spellStart"/>
      <w:r w:rsidRPr="006A05B7">
        <w:rPr>
          <w:rFonts w:ascii="Times New Roman" w:hAnsi="Times New Roman"/>
          <w:sz w:val="24"/>
          <w:szCs w:val="24"/>
        </w:rPr>
        <w:t>Piils</w:t>
      </w:r>
      <w:proofErr w:type="spellEnd"/>
      <w:r w:rsidRPr="006A05B7">
        <w:rPr>
          <w:rFonts w:ascii="Times New Roman" w:hAnsi="Times New Roman"/>
          <w:sz w:val="24"/>
          <w:szCs w:val="24"/>
        </w:rPr>
        <w:t xml:space="preserve"> Kilde og </w:t>
      </w:r>
      <w:proofErr w:type="spellStart"/>
      <w:r w:rsidRPr="006A05B7">
        <w:rPr>
          <w:rFonts w:ascii="Times New Roman" w:hAnsi="Times New Roman"/>
          <w:sz w:val="24"/>
          <w:szCs w:val="24"/>
        </w:rPr>
        <w:t>Kildesøen</w:t>
      </w:r>
      <w:proofErr w:type="spellEnd"/>
      <w:r w:rsidRPr="006A05B7">
        <w:rPr>
          <w:rFonts w:ascii="Times New Roman" w:hAnsi="Times New Roman"/>
          <w:sz w:val="24"/>
          <w:szCs w:val="24"/>
        </w:rPr>
        <w:t xml:space="preserve">, at der ikke </w:t>
      </w:r>
      <w:r w:rsidR="00E0146F">
        <w:rPr>
          <w:rFonts w:ascii="Times New Roman" w:hAnsi="Times New Roman"/>
          <w:sz w:val="24"/>
          <w:szCs w:val="24"/>
        </w:rPr>
        <w:t xml:space="preserve">her </w:t>
      </w:r>
      <w:r w:rsidRPr="006A05B7">
        <w:rPr>
          <w:rFonts w:ascii="Times New Roman" w:hAnsi="Times New Roman"/>
          <w:sz w:val="24"/>
          <w:szCs w:val="24"/>
        </w:rPr>
        <w:t>opføres massiv beby</w:t>
      </w:r>
      <w:r w:rsidRPr="006A05B7">
        <w:rPr>
          <w:rFonts w:ascii="Times New Roman" w:hAnsi="Times New Roman"/>
          <w:sz w:val="24"/>
          <w:szCs w:val="24"/>
        </w:rPr>
        <w:t>g</w:t>
      </w:r>
      <w:r w:rsidRPr="006A05B7">
        <w:rPr>
          <w:rFonts w:ascii="Times New Roman" w:hAnsi="Times New Roman"/>
          <w:sz w:val="24"/>
          <w:szCs w:val="24"/>
        </w:rPr>
        <w:t>gelse i op til</w:t>
      </w:r>
      <w:r w:rsidR="005A2CBA" w:rsidRPr="006A05B7">
        <w:rPr>
          <w:rFonts w:ascii="Times New Roman" w:hAnsi="Times New Roman"/>
          <w:sz w:val="24"/>
          <w:szCs w:val="24"/>
        </w:rPr>
        <w:t xml:space="preserve"> mellem 18 og 24,5 meters højde</w:t>
      </w:r>
      <w:r w:rsidR="006C516D">
        <w:rPr>
          <w:rFonts w:ascii="Times New Roman" w:hAnsi="Times New Roman"/>
          <w:sz w:val="24"/>
          <w:szCs w:val="24"/>
        </w:rPr>
        <w:t>, der forringer områdets landskabelige værdier væsen</w:t>
      </w:r>
      <w:r w:rsidR="006C516D">
        <w:rPr>
          <w:rFonts w:ascii="Times New Roman" w:hAnsi="Times New Roman"/>
          <w:sz w:val="24"/>
          <w:szCs w:val="24"/>
        </w:rPr>
        <w:t>t</w:t>
      </w:r>
      <w:r w:rsidR="006C516D">
        <w:rPr>
          <w:rFonts w:ascii="Times New Roman" w:hAnsi="Times New Roman"/>
          <w:sz w:val="24"/>
          <w:szCs w:val="24"/>
        </w:rPr>
        <w:t>ligt</w:t>
      </w:r>
      <w:r w:rsidR="005A2CBA" w:rsidRPr="006A05B7">
        <w:rPr>
          <w:rFonts w:ascii="Times New Roman" w:hAnsi="Times New Roman"/>
          <w:sz w:val="24"/>
          <w:szCs w:val="24"/>
        </w:rPr>
        <w:t xml:space="preserve">. </w:t>
      </w:r>
    </w:p>
    <w:p w:rsidR="005A2CBA" w:rsidRPr="006A05B7" w:rsidRDefault="005A2CBA" w:rsidP="00B02C85">
      <w:pPr>
        <w:rPr>
          <w:rFonts w:ascii="Times New Roman" w:hAnsi="Times New Roman"/>
          <w:sz w:val="24"/>
          <w:szCs w:val="24"/>
        </w:rPr>
      </w:pPr>
    </w:p>
    <w:p w:rsidR="00E0146F" w:rsidRPr="006A05B7" w:rsidRDefault="005A2CBA" w:rsidP="00E0146F">
      <w:pPr>
        <w:rPr>
          <w:rFonts w:ascii="Times New Roman" w:hAnsi="Times New Roman"/>
          <w:sz w:val="24"/>
          <w:szCs w:val="24"/>
        </w:rPr>
      </w:pPr>
      <w:r w:rsidRPr="006A05B7">
        <w:rPr>
          <w:rFonts w:ascii="Times New Roman" w:hAnsi="Times New Roman"/>
          <w:sz w:val="24"/>
          <w:szCs w:val="24"/>
        </w:rPr>
        <w:t>Danmarks Naturfredningsforening mener derfor, at det er helt nødvendigt, at der er bestemmelser i lokalplanen, der kan sikre, at også byggeriet op til me</w:t>
      </w:r>
      <w:r w:rsidR="00E0146F">
        <w:rPr>
          <w:rFonts w:ascii="Times New Roman" w:hAnsi="Times New Roman"/>
          <w:sz w:val="24"/>
          <w:szCs w:val="24"/>
        </w:rPr>
        <w:t xml:space="preserve">llem 18 og 24,5 meters højde </w:t>
      </w:r>
      <w:r w:rsidR="00E0146F" w:rsidRPr="006A05B7">
        <w:rPr>
          <w:rFonts w:ascii="Times New Roman" w:hAnsi="Times New Roman"/>
          <w:sz w:val="24"/>
          <w:szCs w:val="24"/>
        </w:rPr>
        <w:t>udformes med hensyntagen til bevaring og beskyttelse samt mulighed for forbedring af landskabs-, natur- og ku</w:t>
      </w:r>
      <w:r w:rsidR="00E0146F" w:rsidRPr="006A05B7">
        <w:rPr>
          <w:rFonts w:ascii="Times New Roman" w:hAnsi="Times New Roman"/>
          <w:sz w:val="24"/>
          <w:szCs w:val="24"/>
        </w:rPr>
        <w:t>l</w:t>
      </w:r>
      <w:r w:rsidR="00E0146F" w:rsidRPr="006A05B7">
        <w:rPr>
          <w:rFonts w:ascii="Times New Roman" w:hAnsi="Times New Roman"/>
          <w:sz w:val="24"/>
          <w:szCs w:val="24"/>
        </w:rPr>
        <w:t>turværdier</w:t>
      </w:r>
      <w:r w:rsidR="00E0146F">
        <w:rPr>
          <w:rFonts w:ascii="Times New Roman" w:hAnsi="Times New Roman"/>
          <w:sz w:val="24"/>
          <w:szCs w:val="24"/>
        </w:rPr>
        <w:t xml:space="preserve"> som angivet i kommunens retningslinjer</w:t>
      </w:r>
      <w:r w:rsidR="00E0146F" w:rsidRPr="006A05B7">
        <w:rPr>
          <w:rFonts w:ascii="Times New Roman" w:hAnsi="Times New Roman"/>
          <w:sz w:val="24"/>
          <w:szCs w:val="24"/>
        </w:rPr>
        <w:t>.</w:t>
      </w:r>
    </w:p>
    <w:p w:rsidR="00B02C85" w:rsidRPr="006A05B7" w:rsidRDefault="00B02C85" w:rsidP="00B02C85">
      <w:pPr>
        <w:spacing w:line="240" w:lineRule="auto"/>
        <w:rPr>
          <w:rFonts w:ascii="Times New Roman" w:hAnsi="Times New Roman"/>
          <w:b/>
          <w:sz w:val="24"/>
          <w:szCs w:val="24"/>
        </w:rPr>
      </w:pPr>
    </w:p>
    <w:p w:rsidR="005A2CBA" w:rsidRPr="006A05B7" w:rsidRDefault="005A2CBA" w:rsidP="005A2CBA">
      <w:pPr>
        <w:rPr>
          <w:rFonts w:ascii="Times New Roman" w:hAnsi="Times New Roman"/>
          <w:sz w:val="24"/>
          <w:szCs w:val="24"/>
        </w:rPr>
      </w:pPr>
      <w:r w:rsidRPr="006A05B7">
        <w:rPr>
          <w:rFonts w:ascii="Times New Roman" w:hAnsi="Times New Roman"/>
          <w:sz w:val="24"/>
          <w:szCs w:val="24"/>
        </w:rPr>
        <w:t>Danmarks Naturfredningsforening anmoder på den baggrund Planklagenævnet om at træffe afgøre</w:t>
      </w:r>
      <w:r w:rsidRPr="006A05B7">
        <w:rPr>
          <w:rFonts w:ascii="Times New Roman" w:hAnsi="Times New Roman"/>
          <w:sz w:val="24"/>
          <w:szCs w:val="24"/>
        </w:rPr>
        <w:t>l</w:t>
      </w:r>
      <w:r w:rsidRPr="006A05B7">
        <w:rPr>
          <w:rFonts w:ascii="Times New Roman" w:hAnsi="Times New Roman"/>
          <w:sz w:val="24"/>
          <w:szCs w:val="24"/>
        </w:rPr>
        <w:t>se om, at lokalplanen ikke overholder kommuneplanens retningslinjer for naturbeskyttelse, landsk</w:t>
      </w:r>
      <w:r w:rsidRPr="006A05B7">
        <w:rPr>
          <w:rFonts w:ascii="Times New Roman" w:hAnsi="Times New Roman"/>
          <w:sz w:val="24"/>
          <w:szCs w:val="24"/>
        </w:rPr>
        <w:t>a</w:t>
      </w:r>
      <w:r w:rsidRPr="006A05B7">
        <w:rPr>
          <w:rFonts w:ascii="Times New Roman" w:hAnsi="Times New Roman"/>
          <w:sz w:val="24"/>
          <w:szCs w:val="24"/>
        </w:rPr>
        <w:t>belige værdier, geologiske interesser og kulturhistorie</w:t>
      </w:r>
      <w:r w:rsidR="00E0146F">
        <w:rPr>
          <w:rFonts w:ascii="Times New Roman" w:hAnsi="Times New Roman"/>
          <w:sz w:val="24"/>
          <w:szCs w:val="24"/>
        </w:rPr>
        <w:t xml:space="preserve"> og derfor er ugyldig</w:t>
      </w:r>
      <w:r w:rsidRPr="006A05B7">
        <w:rPr>
          <w:rFonts w:ascii="Times New Roman" w:hAnsi="Times New Roman"/>
          <w:sz w:val="24"/>
          <w:szCs w:val="24"/>
        </w:rPr>
        <w:t xml:space="preserve">. </w:t>
      </w:r>
    </w:p>
    <w:p w:rsidR="00B02C85" w:rsidRPr="006A05B7" w:rsidRDefault="00B02C85" w:rsidP="008E066E">
      <w:pPr>
        <w:spacing w:line="240" w:lineRule="auto"/>
        <w:rPr>
          <w:rFonts w:ascii="Times New Roman" w:hAnsi="Times New Roman"/>
          <w:b/>
          <w:sz w:val="24"/>
          <w:szCs w:val="24"/>
        </w:rPr>
      </w:pPr>
    </w:p>
    <w:p w:rsidR="00BB37AE" w:rsidRPr="006A05B7" w:rsidRDefault="00B02C85" w:rsidP="00C86F7A">
      <w:pPr>
        <w:spacing w:after="120" w:line="240" w:lineRule="auto"/>
        <w:rPr>
          <w:rFonts w:ascii="Times New Roman" w:hAnsi="Times New Roman"/>
          <w:b/>
          <w:sz w:val="24"/>
          <w:szCs w:val="24"/>
        </w:rPr>
      </w:pPr>
      <w:r w:rsidRPr="006A05B7">
        <w:rPr>
          <w:rFonts w:ascii="Times New Roman" w:hAnsi="Times New Roman"/>
          <w:b/>
          <w:sz w:val="24"/>
          <w:szCs w:val="24"/>
        </w:rPr>
        <w:t>2. Retlig klage over kommuneplantillæg 4/2017 for Bakken</w:t>
      </w:r>
    </w:p>
    <w:p w:rsidR="005B0FBD" w:rsidRPr="006A05B7" w:rsidRDefault="00E0146F" w:rsidP="005B0FBD">
      <w:pPr>
        <w:pStyle w:val="NormalWeb"/>
        <w:spacing w:after="0"/>
        <w:rPr>
          <w:color w:val="000000"/>
        </w:rPr>
      </w:pPr>
      <w:r>
        <w:rPr>
          <w:color w:val="000000"/>
        </w:rPr>
        <w:t>”</w:t>
      </w:r>
      <w:r w:rsidR="005B0FBD" w:rsidRPr="006A05B7">
        <w:rPr>
          <w:color w:val="000000"/>
        </w:rPr>
        <w:t>Rammerne giver offentligheden mulighed for at vurdere, hvordan kommuneplanen gennem loka</w:t>
      </w:r>
      <w:r w:rsidR="005B0FBD" w:rsidRPr="006A05B7">
        <w:rPr>
          <w:color w:val="000000"/>
        </w:rPr>
        <w:t>l</w:t>
      </w:r>
      <w:r w:rsidR="005B0FBD" w:rsidRPr="006A05B7">
        <w:rPr>
          <w:color w:val="000000"/>
        </w:rPr>
        <w:t>planlægningen vil påvirke bygge- og anvendelsesmuligheder i de enkelte områder. Rammerne skal udgøre et fyldestgørende grundlag for vurderingen af, om indholdet i en lokalplan er i overen</w:t>
      </w:r>
      <w:r w:rsidR="005B0FBD" w:rsidRPr="006A05B7">
        <w:rPr>
          <w:color w:val="000000"/>
        </w:rPr>
        <w:t>s</w:t>
      </w:r>
      <w:r w:rsidR="005B0FBD" w:rsidRPr="006A05B7">
        <w:rPr>
          <w:color w:val="000000"/>
        </w:rPr>
        <w:t>stemmelse med kommuneplanen. De skal derfor være så præcise med hensyn til angivelse af a</w:t>
      </w:r>
      <w:r w:rsidR="005B0FBD" w:rsidRPr="006A05B7">
        <w:rPr>
          <w:color w:val="000000"/>
        </w:rPr>
        <w:t>n</w:t>
      </w:r>
      <w:r w:rsidR="005B0FBD" w:rsidRPr="006A05B7">
        <w:rPr>
          <w:color w:val="000000"/>
        </w:rPr>
        <w:t>vendelse, bebyggelsens art og omfang mv. samt den geografiske afgrænsning, at det umiddelbart fremgår, hvilke bindende lokalplanbestemmelser, der kan fastsættes. Rammedelen kan indeholde bestemmelser om de emner, der er omtalt i Planlovens § 11 b.</w:t>
      </w:r>
    </w:p>
    <w:p w:rsidR="005B0FBD" w:rsidRPr="006A05B7" w:rsidRDefault="005B0FBD" w:rsidP="005B0FBD">
      <w:pPr>
        <w:pStyle w:val="NormalWeb"/>
        <w:spacing w:after="0"/>
        <w:rPr>
          <w:color w:val="000000"/>
        </w:rPr>
      </w:pPr>
      <w:r w:rsidRPr="006A05B7">
        <w:rPr>
          <w:color w:val="000000"/>
        </w:rPr>
        <w:t>Konsekvensen af manglende præcision i kommuneplanrammerne kan være, at lokalplaner er ugy</w:t>
      </w:r>
      <w:r w:rsidRPr="006A05B7">
        <w:rPr>
          <w:color w:val="000000"/>
        </w:rPr>
        <w:t>l</w:t>
      </w:r>
      <w:r w:rsidRPr="006A05B7">
        <w:rPr>
          <w:color w:val="000000"/>
        </w:rPr>
        <w:t>dige.</w:t>
      </w:r>
      <w:r w:rsidR="00E0146F">
        <w:rPr>
          <w:color w:val="000000"/>
        </w:rPr>
        <w:t>”</w:t>
      </w:r>
    </w:p>
    <w:p w:rsidR="005B0FBD" w:rsidRPr="006A05B7" w:rsidRDefault="005B0FBD" w:rsidP="005B0FBD">
      <w:pPr>
        <w:autoSpaceDE w:val="0"/>
        <w:autoSpaceDN w:val="0"/>
        <w:adjustRightInd w:val="0"/>
        <w:spacing w:line="240" w:lineRule="auto"/>
        <w:rPr>
          <w:rFonts w:ascii="Times New Roman" w:hAnsi="Times New Roman"/>
          <w:i/>
          <w:color w:val="231F20"/>
          <w:sz w:val="24"/>
          <w:szCs w:val="24"/>
        </w:rPr>
      </w:pPr>
      <w:r w:rsidRPr="006A05B7">
        <w:rPr>
          <w:rFonts w:ascii="Times New Roman" w:hAnsi="Times New Roman"/>
          <w:i/>
          <w:color w:val="231F20"/>
          <w:sz w:val="24"/>
          <w:szCs w:val="24"/>
        </w:rPr>
        <w:t xml:space="preserve">Kilde: </w:t>
      </w:r>
      <w:hyperlink r:id="rId10" w:history="1">
        <w:r w:rsidRPr="006A05B7">
          <w:rPr>
            <w:rStyle w:val="Hyperlink"/>
            <w:rFonts w:ascii="Times New Roman" w:hAnsi="Times New Roman"/>
            <w:i/>
            <w:sz w:val="24"/>
            <w:szCs w:val="24"/>
          </w:rPr>
          <w:t>https://planinfo.erhvervsstyrelsen.dk/struktur-og-indhold</w:t>
        </w:r>
      </w:hyperlink>
    </w:p>
    <w:p w:rsidR="005B0FBD" w:rsidRPr="006A05B7" w:rsidRDefault="005B0FBD" w:rsidP="00C86F7A">
      <w:pPr>
        <w:spacing w:after="120" w:line="240" w:lineRule="auto"/>
        <w:rPr>
          <w:rFonts w:ascii="Times New Roman" w:hAnsi="Times New Roman"/>
          <w:b/>
          <w:sz w:val="24"/>
          <w:szCs w:val="24"/>
        </w:rPr>
      </w:pPr>
    </w:p>
    <w:p w:rsidR="00BB37AE" w:rsidRPr="006A05B7" w:rsidRDefault="00C86F7A" w:rsidP="008E066E">
      <w:pPr>
        <w:spacing w:line="240" w:lineRule="auto"/>
        <w:rPr>
          <w:rFonts w:ascii="Times New Roman" w:hAnsi="Times New Roman"/>
          <w:sz w:val="24"/>
          <w:szCs w:val="24"/>
        </w:rPr>
      </w:pPr>
      <w:r w:rsidRPr="006A05B7">
        <w:rPr>
          <w:rFonts w:ascii="Times New Roman" w:hAnsi="Times New Roman"/>
          <w:sz w:val="24"/>
          <w:szCs w:val="24"/>
        </w:rPr>
        <w:t>Kommuneplantillæg 4/2017 har følgende bestemmelser:</w:t>
      </w:r>
    </w:p>
    <w:p w:rsidR="00C86F7A" w:rsidRPr="006A05B7" w:rsidRDefault="00C86F7A" w:rsidP="00C86F7A">
      <w:pPr>
        <w:tabs>
          <w:tab w:val="left" w:pos="2694"/>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”Plannummer </w:t>
      </w:r>
      <w:r w:rsidRPr="006A05B7">
        <w:rPr>
          <w:rFonts w:ascii="Times New Roman" w:hAnsi="Times New Roman"/>
          <w:sz w:val="24"/>
          <w:szCs w:val="24"/>
        </w:rPr>
        <w:tab/>
        <w:t xml:space="preserve">8.7.42 </w:t>
      </w:r>
    </w:p>
    <w:p w:rsidR="00C86F7A" w:rsidRPr="006A05B7" w:rsidRDefault="00C86F7A" w:rsidP="00C86F7A">
      <w:pPr>
        <w:tabs>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Anvendelse generelt </w:t>
      </w:r>
      <w:r w:rsidRPr="006A05B7">
        <w:rPr>
          <w:rFonts w:ascii="Times New Roman" w:hAnsi="Times New Roman"/>
          <w:sz w:val="24"/>
          <w:szCs w:val="24"/>
        </w:rPr>
        <w:tab/>
        <w:t>Rekreativt område</w:t>
      </w:r>
    </w:p>
    <w:p w:rsidR="00C86F7A" w:rsidRPr="006A05B7" w:rsidRDefault="00C86F7A" w:rsidP="00C86F7A">
      <w:pPr>
        <w:tabs>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Zonestatus </w:t>
      </w:r>
      <w:r w:rsidRPr="006A05B7">
        <w:rPr>
          <w:rFonts w:ascii="Times New Roman" w:hAnsi="Times New Roman"/>
          <w:sz w:val="24"/>
          <w:szCs w:val="24"/>
        </w:rPr>
        <w:tab/>
        <w:t>Landzone</w:t>
      </w:r>
    </w:p>
    <w:p w:rsidR="00C86F7A" w:rsidRPr="006A05B7" w:rsidRDefault="00C86F7A" w:rsidP="00C86F7A">
      <w:pPr>
        <w:tabs>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Max. antal etager</w:t>
      </w:r>
      <w:r w:rsidRPr="006A05B7">
        <w:rPr>
          <w:rFonts w:ascii="Times New Roman" w:hAnsi="Times New Roman"/>
          <w:sz w:val="24"/>
          <w:szCs w:val="24"/>
        </w:rPr>
        <w:tab/>
        <w:t>1½ etage</w:t>
      </w:r>
    </w:p>
    <w:p w:rsidR="00C86F7A" w:rsidRPr="006A05B7" w:rsidRDefault="00C86F7A" w:rsidP="00C86F7A">
      <w:pPr>
        <w:tabs>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Anvendelse </w:t>
      </w:r>
      <w:r w:rsidRPr="006A05B7">
        <w:rPr>
          <w:rFonts w:ascii="Times New Roman" w:hAnsi="Times New Roman"/>
          <w:sz w:val="24"/>
          <w:szCs w:val="24"/>
        </w:rPr>
        <w:tab/>
        <w:t>Andre formål, udflugtsområde.</w:t>
      </w:r>
    </w:p>
    <w:p w:rsidR="00C86F7A" w:rsidRPr="006A05B7" w:rsidRDefault="00C86F7A" w:rsidP="00C86F7A">
      <w:pPr>
        <w:tabs>
          <w:tab w:val="clear" w:pos="9639"/>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 xml:space="preserve">Bebyggelsens omfang </w:t>
      </w:r>
      <w:r w:rsidRPr="006A05B7">
        <w:rPr>
          <w:rFonts w:ascii="Times New Roman" w:hAnsi="Times New Roman"/>
          <w:sz w:val="24"/>
          <w:szCs w:val="24"/>
        </w:rPr>
        <w:tab/>
        <w:t xml:space="preserve">Uden for Dyrehavsbakken må der kun opføres nye mindre bygninger, </w:t>
      </w:r>
      <w:r w:rsidRPr="006A05B7">
        <w:rPr>
          <w:rFonts w:ascii="Times New Roman" w:hAnsi="Times New Roman"/>
          <w:sz w:val="24"/>
          <w:szCs w:val="24"/>
        </w:rPr>
        <w:tab/>
        <w:t xml:space="preserve">der er nødvendige for områdets anvendelse og drift; dog må der ske </w:t>
      </w:r>
      <w:r w:rsidRPr="006A05B7">
        <w:rPr>
          <w:rFonts w:ascii="Times New Roman" w:hAnsi="Times New Roman"/>
          <w:sz w:val="24"/>
          <w:szCs w:val="24"/>
        </w:rPr>
        <w:tab/>
        <w:t xml:space="preserve">nødvendige mindre udvidelser af eksisterende bygninger. </w:t>
      </w:r>
    </w:p>
    <w:p w:rsidR="00C86F7A" w:rsidRPr="006A05B7" w:rsidRDefault="00C86F7A" w:rsidP="00C86F7A">
      <w:pPr>
        <w:tabs>
          <w:tab w:val="clear" w:pos="9639"/>
          <w:tab w:val="left" w:pos="2694"/>
          <w:tab w:val="left" w:pos="3261"/>
        </w:tabs>
        <w:autoSpaceDE w:val="0"/>
        <w:autoSpaceDN w:val="0"/>
        <w:adjustRightInd w:val="0"/>
        <w:spacing w:line="240" w:lineRule="auto"/>
        <w:rPr>
          <w:rFonts w:ascii="Times New Roman" w:hAnsi="Times New Roman"/>
          <w:sz w:val="24"/>
          <w:szCs w:val="24"/>
        </w:rPr>
      </w:pPr>
      <w:r w:rsidRPr="006A05B7">
        <w:rPr>
          <w:rFonts w:ascii="Times New Roman" w:hAnsi="Times New Roman"/>
          <w:sz w:val="24"/>
          <w:szCs w:val="24"/>
        </w:rPr>
        <w:tab/>
        <w:t xml:space="preserve">Inden for Dyrehavsbakken gælder, at bebyggelse til restauranter, caféer, </w:t>
      </w:r>
      <w:r w:rsidRPr="006A05B7">
        <w:rPr>
          <w:rFonts w:ascii="Times New Roman" w:hAnsi="Times New Roman"/>
          <w:sz w:val="24"/>
          <w:szCs w:val="24"/>
        </w:rPr>
        <w:tab/>
        <w:t xml:space="preserve">kiosker og lignende anvendelse må opføres i op til 1½ etage og med en </w:t>
      </w:r>
      <w:r w:rsidRPr="006A05B7">
        <w:rPr>
          <w:rFonts w:ascii="Times New Roman" w:hAnsi="Times New Roman"/>
          <w:sz w:val="24"/>
          <w:szCs w:val="24"/>
        </w:rPr>
        <w:tab/>
        <w:t xml:space="preserve">maksimal bygningshøjde på 8,5 m. Det er derudover tilladt at etablere </w:t>
      </w:r>
      <w:r w:rsidRPr="006A05B7">
        <w:rPr>
          <w:rFonts w:ascii="Times New Roman" w:hAnsi="Times New Roman"/>
          <w:sz w:val="24"/>
          <w:szCs w:val="24"/>
        </w:rPr>
        <w:tab/>
        <w:t xml:space="preserve">balkoner og </w:t>
      </w:r>
      <w:r w:rsidRPr="006A05B7">
        <w:rPr>
          <w:rFonts w:ascii="Times New Roman" w:hAnsi="Times New Roman"/>
          <w:sz w:val="24"/>
          <w:szCs w:val="24"/>
        </w:rPr>
        <w:tab/>
        <w:t xml:space="preserve">tagterrasser på bebyggelsen. Kommunalbestyrelsen kan </w:t>
      </w:r>
      <w:r w:rsidRPr="006A05B7">
        <w:rPr>
          <w:rFonts w:ascii="Times New Roman" w:hAnsi="Times New Roman"/>
          <w:sz w:val="24"/>
          <w:szCs w:val="24"/>
        </w:rPr>
        <w:tab/>
        <w:t xml:space="preserve">give tilladelse til etablering af større anlæg over 8,5 inden for </w:t>
      </w:r>
      <w:proofErr w:type="spellStart"/>
      <w:r w:rsidRPr="006A05B7">
        <w:rPr>
          <w:rFonts w:ascii="Times New Roman" w:hAnsi="Times New Roman"/>
          <w:sz w:val="24"/>
          <w:szCs w:val="24"/>
        </w:rPr>
        <w:t>Dyre-</w:t>
      </w:r>
      <w:proofErr w:type="spellEnd"/>
      <w:r w:rsidRPr="006A05B7">
        <w:rPr>
          <w:rFonts w:ascii="Times New Roman" w:hAnsi="Times New Roman"/>
          <w:sz w:val="24"/>
          <w:szCs w:val="24"/>
        </w:rPr>
        <w:tab/>
      </w:r>
      <w:proofErr w:type="spellStart"/>
      <w:r w:rsidRPr="006A05B7">
        <w:rPr>
          <w:rFonts w:ascii="Times New Roman" w:hAnsi="Times New Roman"/>
          <w:sz w:val="24"/>
          <w:szCs w:val="24"/>
        </w:rPr>
        <w:t>havsbakken</w:t>
      </w:r>
      <w:proofErr w:type="spellEnd"/>
      <w:r w:rsidRPr="006A05B7">
        <w:rPr>
          <w:rFonts w:ascii="Times New Roman" w:hAnsi="Times New Roman"/>
          <w:sz w:val="24"/>
          <w:szCs w:val="24"/>
        </w:rPr>
        <w:t>.”</w:t>
      </w:r>
    </w:p>
    <w:p w:rsidR="00C86F7A" w:rsidRPr="006A05B7" w:rsidRDefault="00C86F7A" w:rsidP="00C86F7A">
      <w:pPr>
        <w:tabs>
          <w:tab w:val="left" w:pos="2694"/>
        </w:tabs>
        <w:spacing w:line="240" w:lineRule="auto"/>
        <w:rPr>
          <w:rFonts w:ascii="Times New Roman" w:hAnsi="Times New Roman"/>
          <w:b/>
          <w:sz w:val="24"/>
          <w:szCs w:val="24"/>
        </w:rPr>
      </w:pPr>
    </w:p>
    <w:p w:rsidR="00C86F7A" w:rsidRPr="006A05B7" w:rsidRDefault="00C86F7A" w:rsidP="00C86F7A">
      <w:pPr>
        <w:rPr>
          <w:rFonts w:ascii="Times New Roman" w:hAnsi="Times New Roman"/>
          <w:sz w:val="24"/>
          <w:szCs w:val="24"/>
        </w:rPr>
      </w:pPr>
      <w:r w:rsidRPr="006A05B7">
        <w:rPr>
          <w:rFonts w:ascii="Times New Roman" w:hAnsi="Times New Roman"/>
          <w:sz w:val="24"/>
          <w:szCs w:val="24"/>
        </w:rPr>
        <w:lastRenderedPageBreak/>
        <w:t xml:space="preserve">Da den hidtidige lokalplan 66 for Dyrehavsbakken blev vedtaget i 1987 </w:t>
      </w:r>
      <w:r w:rsidR="008B4144" w:rsidRPr="006A05B7">
        <w:rPr>
          <w:rFonts w:ascii="Times New Roman" w:hAnsi="Times New Roman"/>
          <w:sz w:val="24"/>
          <w:szCs w:val="24"/>
        </w:rPr>
        <w:t xml:space="preserve">var der </w:t>
      </w:r>
      <w:r w:rsidRPr="006A05B7">
        <w:rPr>
          <w:rFonts w:ascii="Times New Roman" w:hAnsi="Times New Roman"/>
          <w:sz w:val="24"/>
          <w:szCs w:val="24"/>
        </w:rPr>
        <w:t xml:space="preserve">følgende ramme for Dyrehavsbakken (område </w:t>
      </w:r>
      <w:proofErr w:type="gramStart"/>
      <w:r w:rsidRPr="006A05B7">
        <w:rPr>
          <w:rFonts w:ascii="Times New Roman" w:hAnsi="Times New Roman"/>
          <w:sz w:val="24"/>
          <w:szCs w:val="24"/>
        </w:rPr>
        <w:t>8.7.42</w:t>
      </w:r>
      <w:proofErr w:type="gramEnd"/>
      <w:r w:rsidRPr="006A05B7">
        <w:rPr>
          <w:rFonts w:ascii="Times New Roman" w:hAnsi="Times New Roman"/>
          <w:sz w:val="24"/>
          <w:szCs w:val="24"/>
        </w:rPr>
        <w:t>):</w:t>
      </w:r>
    </w:p>
    <w:p w:rsidR="00C86F7A" w:rsidRPr="006A05B7" w:rsidRDefault="00345BF6" w:rsidP="00C86F7A">
      <w:pPr>
        <w:rPr>
          <w:rFonts w:ascii="Times New Roman" w:hAnsi="Times New Roman"/>
          <w:sz w:val="24"/>
          <w:szCs w:val="24"/>
        </w:rPr>
      </w:pPr>
      <w:r>
        <w:rPr>
          <w:rFonts w:ascii="Times New Roman" w:hAnsi="Times New Roman"/>
          <w:sz w:val="24"/>
          <w:szCs w:val="24"/>
        </w:rPr>
        <w:t>”</w:t>
      </w:r>
      <w:r w:rsidR="00C86F7A" w:rsidRPr="006A05B7">
        <w:rPr>
          <w:rFonts w:ascii="Times New Roman" w:hAnsi="Times New Roman"/>
          <w:sz w:val="24"/>
          <w:szCs w:val="24"/>
        </w:rPr>
        <w:t>a. Områdets anvendelse fastlægges som landskabsområde til udflugtsformål, forlystelsesområde.</w:t>
      </w:r>
    </w:p>
    <w:p w:rsidR="00C86F7A" w:rsidRPr="006A05B7" w:rsidRDefault="00C86F7A" w:rsidP="00C86F7A">
      <w:pPr>
        <w:rPr>
          <w:rFonts w:ascii="Times New Roman" w:hAnsi="Times New Roman"/>
          <w:sz w:val="24"/>
          <w:szCs w:val="24"/>
        </w:rPr>
      </w:pPr>
      <w:r w:rsidRPr="006A05B7">
        <w:rPr>
          <w:rFonts w:ascii="Times New Roman" w:hAnsi="Times New Roman"/>
          <w:sz w:val="24"/>
          <w:szCs w:val="24"/>
        </w:rPr>
        <w:t>b. Der må kun etableres eller indrettes bygninger og andre faciliteter, der er nødvendige for omr</w:t>
      </w:r>
      <w:r w:rsidRPr="006A05B7">
        <w:rPr>
          <w:rFonts w:ascii="Times New Roman" w:hAnsi="Times New Roman"/>
          <w:sz w:val="24"/>
          <w:szCs w:val="24"/>
        </w:rPr>
        <w:t>å</w:t>
      </w:r>
      <w:r w:rsidRPr="006A05B7">
        <w:rPr>
          <w:rFonts w:ascii="Times New Roman" w:hAnsi="Times New Roman"/>
          <w:sz w:val="24"/>
          <w:szCs w:val="24"/>
        </w:rPr>
        <w:t>dets udflugtsaktiviteter</w:t>
      </w:r>
    </w:p>
    <w:p w:rsidR="00C86F7A" w:rsidRPr="006A05B7" w:rsidRDefault="00C86F7A" w:rsidP="00C86F7A">
      <w:pPr>
        <w:rPr>
          <w:rFonts w:ascii="Times New Roman" w:hAnsi="Times New Roman"/>
          <w:sz w:val="24"/>
          <w:szCs w:val="24"/>
        </w:rPr>
      </w:pPr>
      <w:r w:rsidRPr="006A05B7">
        <w:rPr>
          <w:rFonts w:ascii="Times New Roman" w:hAnsi="Times New Roman"/>
          <w:sz w:val="24"/>
          <w:szCs w:val="24"/>
        </w:rPr>
        <w:t>c. Placering og udformning af bygninger skal ske under hensyntagen til områdets landskabelige værdier.</w:t>
      </w:r>
      <w:r w:rsidR="00345BF6">
        <w:rPr>
          <w:rFonts w:ascii="Times New Roman" w:hAnsi="Times New Roman"/>
          <w:sz w:val="24"/>
          <w:szCs w:val="24"/>
        </w:rPr>
        <w:t>”</w:t>
      </w:r>
      <w:r w:rsidRPr="006A05B7">
        <w:rPr>
          <w:rFonts w:ascii="Times New Roman" w:hAnsi="Times New Roman"/>
          <w:sz w:val="24"/>
          <w:szCs w:val="24"/>
        </w:rPr>
        <w:t xml:space="preserve"> </w:t>
      </w:r>
    </w:p>
    <w:p w:rsidR="00BB37AE" w:rsidRPr="006A05B7" w:rsidRDefault="00BB37AE" w:rsidP="008E066E">
      <w:pPr>
        <w:spacing w:line="240" w:lineRule="auto"/>
        <w:rPr>
          <w:rFonts w:ascii="Times New Roman" w:hAnsi="Times New Roman"/>
          <w:b/>
          <w:sz w:val="24"/>
          <w:szCs w:val="24"/>
        </w:rPr>
      </w:pPr>
    </w:p>
    <w:p w:rsidR="00BA7C06" w:rsidRPr="006A05B7" w:rsidRDefault="008B4144" w:rsidP="008E066E">
      <w:pPr>
        <w:spacing w:line="240" w:lineRule="auto"/>
        <w:rPr>
          <w:rFonts w:ascii="Times New Roman" w:hAnsi="Times New Roman"/>
          <w:sz w:val="24"/>
          <w:szCs w:val="24"/>
        </w:rPr>
      </w:pPr>
      <w:r w:rsidRPr="006A05B7">
        <w:rPr>
          <w:rFonts w:ascii="Times New Roman" w:hAnsi="Times New Roman"/>
          <w:sz w:val="24"/>
          <w:szCs w:val="24"/>
        </w:rPr>
        <w:t>I kommuneplantillæg 4/2017 for Bakken er bestemmelsen ”Placering og udformning af bygninger skal ske under hensyntagen til områdets landskabelige værdier” blevet slettet, selv om den står både i kommuneplanens rammer, retningslinjer og i lokalplanens formål.</w:t>
      </w:r>
    </w:p>
    <w:p w:rsidR="008B4144" w:rsidRPr="006A05B7" w:rsidRDefault="008B4144" w:rsidP="008E066E">
      <w:pPr>
        <w:spacing w:line="240" w:lineRule="auto"/>
        <w:rPr>
          <w:rFonts w:ascii="Times New Roman" w:hAnsi="Times New Roman"/>
          <w:sz w:val="24"/>
          <w:szCs w:val="24"/>
        </w:rPr>
      </w:pPr>
    </w:p>
    <w:p w:rsidR="008B4144" w:rsidRDefault="008B4144" w:rsidP="008B4144">
      <w:pPr>
        <w:autoSpaceDE w:val="0"/>
        <w:autoSpaceDN w:val="0"/>
        <w:adjustRightInd w:val="0"/>
        <w:spacing w:line="240" w:lineRule="auto"/>
        <w:rPr>
          <w:rFonts w:ascii="Times New Roman" w:hAnsi="Times New Roman"/>
          <w:color w:val="231F20"/>
          <w:sz w:val="24"/>
          <w:szCs w:val="24"/>
        </w:rPr>
      </w:pPr>
      <w:r w:rsidRPr="006A05B7">
        <w:rPr>
          <w:rFonts w:ascii="Times New Roman" w:hAnsi="Times New Roman"/>
          <w:sz w:val="24"/>
          <w:szCs w:val="24"/>
        </w:rPr>
        <w:t xml:space="preserve">I kommunetillæg 4/2017 for Bakken er indført </w:t>
      </w:r>
      <w:r w:rsidR="001B6154" w:rsidRPr="006A05B7">
        <w:rPr>
          <w:rFonts w:ascii="Times New Roman" w:hAnsi="Times New Roman"/>
          <w:sz w:val="24"/>
          <w:szCs w:val="24"/>
        </w:rPr>
        <w:t>ramme</w:t>
      </w:r>
      <w:r w:rsidRPr="006A05B7">
        <w:rPr>
          <w:rFonts w:ascii="Times New Roman" w:hAnsi="Times New Roman"/>
          <w:sz w:val="24"/>
          <w:szCs w:val="24"/>
        </w:rPr>
        <w:t>bestemmelsen: ”</w:t>
      </w:r>
      <w:r w:rsidRPr="006A05B7">
        <w:rPr>
          <w:rFonts w:ascii="Times New Roman" w:hAnsi="Times New Roman"/>
          <w:color w:val="231F20"/>
          <w:sz w:val="24"/>
          <w:szCs w:val="24"/>
        </w:rPr>
        <w:t>Kommunalbestyrelsen kan give tilladelse til etablering af større anlæg over 8,5 inden for Dyrehavsbakken.”</w:t>
      </w:r>
      <w:r w:rsidR="00CC72DD" w:rsidRPr="006A05B7">
        <w:rPr>
          <w:rFonts w:ascii="Times New Roman" w:hAnsi="Times New Roman"/>
          <w:color w:val="231F20"/>
          <w:sz w:val="24"/>
          <w:szCs w:val="24"/>
        </w:rPr>
        <w:t xml:space="preserve"> Der er således ikke noget loft over anlæggenes højde på Bakken, mens kommunen i </w:t>
      </w:r>
      <w:r w:rsidR="00E0146F">
        <w:rPr>
          <w:rFonts w:ascii="Times New Roman" w:hAnsi="Times New Roman"/>
          <w:color w:val="231F20"/>
          <w:sz w:val="24"/>
          <w:szCs w:val="24"/>
        </w:rPr>
        <w:t xml:space="preserve">rammen for </w:t>
      </w:r>
      <w:r w:rsidR="00CC72DD" w:rsidRPr="006A05B7">
        <w:rPr>
          <w:rFonts w:ascii="Times New Roman" w:hAnsi="Times New Roman"/>
          <w:color w:val="231F20"/>
          <w:sz w:val="24"/>
          <w:szCs w:val="24"/>
        </w:rPr>
        <w:t xml:space="preserve">lokalplan </w:t>
      </w:r>
      <w:r w:rsidR="00F77B57" w:rsidRPr="006A05B7">
        <w:rPr>
          <w:rFonts w:ascii="Times New Roman" w:hAnsi="Times New Roman"/>
          <w:color w:val="231F20"/>
          <w:sz w:val="24"/>
          <w:szCs w:val="24"/>
        </w:rPr>
        <w:t>249</w:t>
      </w:r>
      <w:r w:rsidR="00CC72DD" w:rsidRPr="006A05B7">
        <w:rPr>
          <w:rFonts w:ascii="Times New Roman" w:hAnsi="Times New Roman"/>
          <w:color w:val="231F20"/>
          <w:sz w:val="24"/>
          <w:szCs w:val="24"/>
        </w:rPr>
        <w:t xml:space="preserve"> for b</w:t>
      </w:r>
      <w:r w:rsidR="00CC72DD" w:rsidRPr="006A05B7">
        <w:rPr>
          <w:rFonts w:ascii="Times New Roman" w:hAnsi="Times New Roman"/>
          <w:color w:val="231F20"/>
          <w:sz w:val="24"/>
          <w:szCs w:val="24"/>
        </w:rPr>
        <w:t>y</w:t>
      </w:r>
      <w:r w:rsidR="00CC72DD" w:rsidRPr="006A05B7">
        <w:rPr>
          <w:rFonts w:ascii="Times New Roman" w:hAnsi="Times New Roman"/>
          <w:color w:val="231F20"/>
          <w:sz w:val="24"/>
          <w:szCs w:val="24"/>
        </w:rPr>
        <w:t xml:space="preserve">midten i Lyngby og i </w:t>
      </w:r>
      <w:r w:rsidR="00E0146F">
        <w:rPr>
          <w:rFonts w:ascii="Times New Roman" w:hAnsi="Times New Roman"/>
          <w:color w:val="231F20"/>
          <w:sz w:val="24"/>
          <w:szCs w:val="24"/>
        </w:rPr>
        <w:t xml:space="preserve">rammen for </w:t>
      </w:r>
      <w:r w:rsidR="00CC72DD" w:rsidRPr="006A05B7">
        <w:rPr>
          <w:rFonts w:ascii="Times New Roman" w:hAnsi="Times New Roman"/>
          <w:color w:val="231F20"/>
          <w:sz w:val="24"/>
          <w:szCs w:val="24"/>
        </w:rPr>
        <w:t xml:space="preserve">lokalplan </w:t>
      </w:r>
      <w:r w:rsidR="00F77B57" w:rsidRPr="006A05B7">
        <w:rPr>
          <w:rFonts w:ascii="Times New Roman" w:hAnsi="Times New Roman"/>
          <w:color w:val="231F20"/>
          <w:sz w:val="24"/>
          <w:szCs w:val="24"/>
        </w:rPr>
        <w:t>261</w:t>
      </w:r>
      <w:r w:rsidR="00CC72DD" w:rsidRPr="006A05B7">
        <w:rPr>
          <w:rFonts w:ascii="Times New Roman" w:hAnsi="Times New Roman"/>
          <w:color w:val="231F20"/>
          <w:sz w:val="24"/>
          <w:szCs w:val="24"/>
        </w:rPr>
        <w:t xml:space="preserve"> i Sorgenfri har stillet krav</w:t>
      </w:r>
      <w:r w:rsidR="00E0146F">
        <w:rPr>
          <w:rFonts w:ascii="Times New Roman" w:hAnsi="Times New Roman"/>
          <w:color w:val="231F20"/>
          <w:sz w:val="24"/>
          <w:szCs w:val="24"/>
        </w:rPr>
        <w:t xml:space="preserve"> om maksimal højde.</w:t>
      </w:r>
      <w:r w:rsidR="00CC72DD" w:rsidRPr="006A05B7">
        <w:rPr>
          <w:rFonts w:ascii="Times New Roman" w:hAnsi="Times New Roman"/>
          <w:color w:val="231F20"/>
          <w:sz w:val="24"/>
          <w:szCs w:val="24"/>
        </w:rPr>
        <w:t xml:space="preserve"> Der er heller ikke nogen bestemmelser </w:t>
      </w:r>
      <w:r w:rsidR="00E0146F">
        <w:rPr>
          <w:rFonts w:ascii="Times New Roman" w:hAnsi="Times New Roman"/>
          <w:color w:val="231F20"/>
          <w:sz w:val="24"/>
          <w:szCs w:val="24"/>
        </w:rPr>
        <w:t xml:space="preserve">i rammen </w:t>
      </w:r>
      <w:r w:rsidR="00CC72DD" w:rsidRPr="006A05B7">
        <w:rPr>
          <w:rFonts w:ascii="Times New Roman" w:hAnsi="Times New Roman"/>
          <w:color w:val="231F20"/>
          <w:sz w:val="24"/>
          <w:szCs w:val="24"/>
        </w:rPr>
        <w:t>om, at der skal tages hensyn til områdets store lan</w:t>
      </w:r>
      <w:r w:rsidR="00CC72DD" w:rsidRPr="006A05B7">
        <w:rPr>
          <w:rFonts w:ascii="Times New Roman" w:hAnsi="Times New Roman"/>
          <w:color w:val="231F20"/>
          <w:sz w:val="24"/>
          <w:szCs w:val="24"/>
        </w:rPr>
        <w:t>d</w:t>
      </w:r>
      <w:r w:rsidR="00CC72DD" w:rsidRPr="006A05B7">
        <w:rPr>
          <w:rFonts w:ascii="Times New Roman" w:hAnsi="Times New Roman"/>
          <w:color w:val="231F20"/>
          <w:sz w:val="24"/>
          <w:szCs w:val="24"/>
        </w:rPr>
        <w:t>skabelige og kulturhistoriske værdier.</w:t>
      </w:r>
    </w:p>
    <w:p w:rsidR="00E0146F" w:rsidRPr="006A05B7" w:rsidRDefault="00E0146F" w:rsidP="008B4144">
      <w:pPr>
        <w:autoSpaceDE w:val="0"/>
        <w:autoSpaceDN w:val="0"/>
        <w:adjustRightInd w:val="0"/>
        <w:spacing w:line="240" w:lineRule="auto"/>
        <w:rPr>
          <w:rFonts w:ascii="Times New Roman" w:hAnsi="Times New Roman"/>
          <w:color w:val="231F20"/>
          <w:sz w:val="24"/>
          <w:szCs w:val="24"/>
        </w:rPr>
      </w:pPr>
    </w:p>
    <w:p w:rsidR="006C13EB" w:rsidRPr="006A05B7" w:rsidRDefault="005B0FBD" w:rsidP="008B4144">
      <w:pPr>
        <w:autoSpaceDE w:val="0"/>
        <w:autoSpaceDN w:val="0"/>
        <w:adjustRightInd w:val="0"/>
        <w:spacing w:line="240" w:lineRule="auto"/>
        <w:rPr>
          <w:rFonts w:ascii="Times New Roman" w:hAnsi="Times New Roman"/>
          <w:color w:val="000000"/>
          <w:sz w:val="24"/>
          <w:szCs w:val="24"/>
        </w:rPr>
      </w:pPr>
      <w:r w:rsidRPr="006A05B7">
        <w:rPr>
          <w:rFonts w:ascii="Times New Roman" w:hAnsi="Times New Roman"/>
          <w:color w:val="231F20"/>
          <w:sz w:val="24"/>
          <w:szCs w:val="24"/>
        </w:rPr>
        <w:t>Danmarks Naturfredningsforening finder på den baggrund ikke, at ramme</w:t>
      </w:r>
      <w:r w:rsidR="00E0146F">
        <w:rPr>
          <w:rFonts w:ascii="Times New Roman" w:hAnsi="Times New Roman"/>
          <w:color w:val="231F20"/>
          <w:sz w:val="24"/>
          <w:szCs w:val="24"/>
        </w:rPr>
        <w:t>n</w:t>
      </w:r>
      <w:r w:rsidRPr="006A05B7">
        <w:rPr>
          <w:rFonts w:ascii="Times New Roman" w:hAnsi="Times New Roman"/>
          <w:color w:val="231F20"/>
          <w:sz w:val="24"/>
          <w:szCs w:val="24"/>
        </w:rPr>
        <w:t xml:space="preserve"> er</w:t>
      </w:r>
      <w:r w:rsidRPr="006A05B7">
        <w:rPr>
          <w:rFonts w:ascii="Times New Roman" w:hAnsi="Times New Roman"/>
          <w:color w:val="000000"/>
          <w:sz w:val="24"/>
          <w:szCs w:val="24"/>
        </w:rPr>
        <w:t xml:space="preserve"> så præcis med hensyn til angivelse af anvendelse, bebyggelsens art og omfang mv. samt den geografiske afgrænsning</w:t>
      </w:r>
      <w:r w:rsidR="00E0146F">
        <w:rPr>
          <w:rFonts w:ascii="Times New Roman" w:hAnsi="Times New Roman"/>
          <w:color w:val="000000"/>
          <w:sz w:val="24"/>
          <w:szCs w:val="24"/>
        </w:rPr>
        <w:t xml:space="preserve"> som beskrevet i ovennævnte citatet fra Erhvervsstyrelsens </w:t>
      </w:r>
      <w:r w:rsidR="00EF0E89">
        <w:rPr>
          <w:rFonts w:ascii="Times New Roman" w:hAnsi="Times New Roman"/>
          <w:color w:val="000000"/>
          <w:sz w:val="24"/>
          <w:szCs w:val="24"/>
        </w:rPr>
        <w:t>hjemmeside</w:t>
      </w:r>
      <w:r w:rsidRPr="006A05B7">
        <w:rPr>
          <w:rFonts w:ascii="Times New Roman" w:hAnsi="Times New Roman"/>
          <w:color w:val="000000"/>
          <w:sz w:val="24"/>
          <w:szCs w:val="24"/>
        </w:rPr>
        <w:t>, at det umiddelbart fremgår, hvi</w:t>
      </w:r>
      <w:r w:rsidRPr="006A05B7">
        <w:rPr>
          <w:rFonts w:ascii="Times New Roman" w:hAnsi="Times New Roman"/>
          <w:color w:val="000000"/>
          <w:sz w:val="24"/>
          <w:szCs w:val="24"/>
        </w:rPr>
        <w:t>l</w:t>
      </w:r>
      <w:r w:rsidRPr="006A05B7">
        <w:rPr>
          <w:rFonts w:ascii="Times New Roman" w:hAnsi="Times New Roman"/>
          <w:color w:val="000000"/>
          <w:sz w:val="24"/>
          <w:szCs w:val="24"/>
        </w:rPr>
        <w:t>ke bindende lokalplanbestemmelser, der kan fastsættes</w:t>
      </w:r>
      <w:r w:rsidR="00EF0E89">
        <w:rPr>
          <w:rFonts w:ascii="Times New Roman" w:hAnsi="Times New Roman"/>
          <w:color w:val="000000"/>
          <w:sz w:val="24"/>
          <w:szCs w:val="24"/>
        </w:rPr>
        <w:t>. F.</w:t>
      </w:r>
      <w:r w:rsidRPr="006A05B7">
        <w:rPr>
          <w:rFonts w:ascii="Times New Roman" w:hAnsi="Times New Roman"/>
          <w:color w:val="000000"/>
          <w:sz w:val="24"/>
          <w:szCs w:val="24"/>
        </w:rPr>
        <w:t>eks.</w:t>
      </w:r>
      <w:r w:rsidR="006C516D">
        <w:rPr>
          <w:rFonts w:ascii="Times New Roman" w:hAnsi="Times New Roman"/>
          <w:color w:val="000000"/>
          <w:sz w:val="24"/>
          <w:szCs w:val="24"/>
        </w:rPr>
        <w:t xml:space="preserve"> er det meget upræcist, at </w:t>
      </w:r>
      <w:r w:rsidRPr="006A05B7">
        <w:rPr>
          <w:rFonts w:ascii="Times New Roman" w:hAnsi="Times New Roman"/>
          <w:color w:val="000000"/>
          <w:sz w:val="24"/>
          <w:szCs w:val="24"/>
        </w:rPr>
        <w:t>kommuna</w:t>
      </w:r>
      <w:r w:rsidRPr="006A05B7">
        <w:rPr>
          <w:rFonts w:ascii="Times New Roman" w:hAnsi="Times New Roman"/>
          <w:color w:val="000000"/>
          <w:sz w:val="24"/>
          <w:szCs w:val="24"/>
        </w:rPr>
        <w:t>l</w:t>
      </w:r>
      <w:r w:rsidRPr="006A05B7">
        <w:rPr>
          <w:rFonts w:ascii="Times New Roman" w:hAnsi="Times New Roman"/>
          <w:color w:val="000000"/>
          <w:sz w:val="24"/>
          <w:szCs w:val="24"/>
        </w:rPr>
        <w:t xml:space="preserve">bestyrelsen </w:t>
      </w:r>
      <w:r w:rsidR="006C13EB" w:rsidRPr="006A05B7">
        <w:rPr>
          <w:rFonts w:ascii="Times New Roman" w:hAnsi="Times New Roman"/>
          <w:color w:val="000000"/>
          <w:sz w:val="24"/>
          <w:szCs w:val="24"/>
        </w:rPr>
        <w:t>i</w:t>
      </w:r>
      <w:r w:rsidR="00EF0E89">
        <w:rPr>
          <w:rFonts w:ascii="Times New Roman" w:hAnsi="Times New Roman"/>
          <w:color w:val="000000"/>
          <w:sz w:val="24"/>
          <w:szCs w:val="24"/>
        </w:rPr>
        <w:t>følge</w:t>
      </w:r>
      <w:r w:rsidR="006C13EB" w:rsidRPr="006A05B7">
        <w:rPr>
          <w:rFonts w:ascii="Times New Roman" w:hAnsi="Times New Roman"/>
          <w:color w:val="000000"/>
          <w:sz w:val="24"/>
          <w:szCs w:val="24"/>
        </w:rPr>
        <w:t xml:space="preserve"> rammerne </w:t>
      </w:r>
      <w:r w:rsidRPr="006A05B7">
        <w:rPr>
          <w:rFonts w:ascii="Times New Roman" w:hAnsi="Times New Roman"/>
          <w:color w:val="000000"/>
          <w:sz w:val="24"/>
          <w:szCs w:val="24"/>
        </w:rPr>
        <w:t xml:space="preserve">kan give tilladelse til byggeri over 8,5 m, hvorefter der i lokalplanen gives tilladelse til byggeri </w:t>
      </w:r>
      <w:r w:rsidR="00EF0E89">
        <w:rPr>
          <w:rFonts w:ascii="Times New Roman" w:hAnsi="Times New Roman"/>
          <w:color w:val="000000"/>
          <w:sz w:val="24"/>
          <w:szCs w:val="24"/>
        </w:rPr>
        <w:t xml:space="preserve">i </w:t>
      </w:r>
      <w:r w:rsidRPr="006A05B7">
        <w:rPr>
          <w:rFonts w:ascii="Times New Roman" w:hAnsi="Times New Roman"/>
          <w:color w:val="000000"/>
          <w:sz w:val="24"/>
          <w:szCs w:val="24"/>
        </w:rPr>
        <w:t xml:space="preserve">op til </w:t>
      </w:r>
      <w:r w:rsidR="006C13EB" w:rsidRPr="006A05B7">
        <w:rPr>
          <w:rFonts w:ascii="Times New Roman" w:hAnsi="Times New Roman"/>
          <w:color w:val="000000"/>
          <w:sz w:val="24"/>
          <w:szCs w:val="24"/>
        </w:rPr>
        <w:t>37 meters højde</w:t>
      </w:r>
      <w:r w:rsidR="00345BF6">
        <w:rPr>
          <w:rFonts w:ascii="Times New Roman" w:hAnsi="Times New Roman"/>
          <w:color w:val="000000"/>
          <w:sz w:val="24"/>
          <w:szCs w:val="24"/>
        </w:rPr>
        <w:t>, og det ville være helt utænkeligt i en bymidte eller et boligområde</w:t>
      </w:r>
      <w:r w:rsidR="006C13EB" w:rsidRPr="006A05B7">
        <w:rPr>
          <w:rFonts w:ascii="Times New Roman" w:hAnsi="Times New Roman"/>
          <w:color w:val="000000"/>
          <w:sz w:val="24"/>
          <w:szCs w:val="24"/>
        </w:rPr>
        <w:t>.</w:t>
      </w:r>
      <w:r w:rsidR="00345BF6">
        <w:rPr>
          <w:rFonts w:ascii="Times New Roman" w:hAnsi="Times New Roman"/>
          <w:color w:val="000000"/>
          <w:sz w:val="24"/>
          <w:szCs w:val="24"/>
        </w:rPr>
        <w:t xml:space="preserve"> </w:t>
      </w:r>
    </w:p>
    <w:p w:rsidR="00BA7C06" w:rsidRPr="006A05B7" w:rsidRDefault="00BA7C06" w:rsidP="008E066E">
      <w:pPr>
        <w:spacing w:line="240" w:lineRule="auto"/>
        <w:rPr>
          <w:rFonts w:ascii="Times New Roman" w:hAnsi="Times New Roman"/>
          <w:b/>
          <w:sz w:val="24"/>
          <w:szCs w:val="24"/>
        </w:rPr>
      </w:pPr>
    </w:p>
    <w:p w:rsidR="00BA7C06" w:rsidRPr="006A05B7" w:rsidRDefault="00B02C85" w:rsidP="008E066E">
      <w:pPr>
        <w:spacing w:line="240" w:lineRule="auto"/>
        <w:rPr>
          <w:rFonts w:ascii="Times New Roman" w:hAnsi="Times New Roman"/>
          <w:b/>
          <w:sz w:val="24"/>
          <w:szCs w:val="24"/>
        </w:rPr>
      </w:pPr>
      <w:r w:rsidRPr="006A05B7">
        <w:rPr>
          <w:rFonts w:ascii="Times New Roman" w:hAnsi="Times New Roman"/>
          <w:b/>
          <w:sz w:val="24"/>
          <w:szCs w:val="24"/>
        </w:rPr>
        <w:t xml:space="preserve">3. </w:t>
      </w:r>
      <w:r w:rsidR="00BA7C06" w:rsidRPr="006A05B7">
        <w:rPr>
          <w:rFonts w:ascii="Times New Roman" w:hAnsi="Times New Roman"/>
          <w:b/>
          <w:sz w:val="24"/>
          <w:szCs w:val="24"/>
        </w:rPr>
        <w:t xml:space="preserve">Retlig klage </w:t>
      </w:r>
      <w:r w:rsidRPr="006A05B7">
        <w:rPr>
          <w:rFonts w:ascii="Times New Roman" w:hAnsi="Times New Roman"/>
          <w:b/>
          <w:sz w:val="24"/>
          <w:szCs w:val="24"/>
        </w:rPr>
        <w:t>over</w:t>
      </w:r>
      <w:r w:rsidR="00BA7C06" w:rsidRPr="006A05B7">
        <w:rPr>
          <w:rFonts w:ascii="Times New Roman" w:hAnsi="Times New Roman"/>
          <w:b/>
          <w:sz w:val="24"/>
          <w:szCs w:val="24"/>
        </w:rPr>
        <w:t xml:space="preserve"> miljørapporten</w:t>
      </w:r>
    </w:p>
    <w:p w:rsidR="007D0BFC" w:rsidRPr="006A05B7" w:rsidRDefault="00A9555F" w:rsidP="008E066E">
      <w:pPr>
        <w:spacing w:line="240" w:lineRule="auto"/>
        <w:rPr>
          <w:rFonts w:ascii="Times New Roman" w:hAnsi="Times New Roman"/>
          <w:sz w:val="24"/>
          <w:szCs w:val="24"/>
        </w:rPr>
      </w:pPr>
      <w:r w:rsidRPr="006A05B7">
        <w:rPr>
          <w:rFonts w:ascii="Times New Roman" w:hAnsi="Times New Roman"/>
          <w:sz w:val="24"/>
          <w:szCs w:val="24"/>
        </w:rPr>
        <w:t>Miljørapporten opfylder ikke de kriterier</w:t>
      </w:r>
      <w:r w:rsidR="007D0BFC" w:rsidRPr="006A05B7">
        <w:rPr>
          <w:rFonts w:ascii="Times New Roman" w:hAnsi="Times New Roman"/>
          <w:sz w:val="24"/>
          <w:szCs w:val="24"/>
        </w:rPr>
        <w:t>,</w:t>
      </w:r>
      <w:r w:rsidRPr="006A05B7">
        <w:rPr>
          <w:rFonts w:ascii="Times New Roman" w:hAnsi="Times New Roman"/>
          <w:sz w:val="24"/>
          <w:szCs w:val="24"/>
        </w:rPr>
        <w:t xml:space="preserve"> der i ”Vejledning til lov om miljøvurdering af planer og programmer og af konkrete projekter (VVM)” </w:t>
      </w:r>
      <w:r w:rsidR="007D0BFC" w:rsidRPr="006A05B7">
        <w:rPr>
          <w:rFonts w:ascii="Times New Roman" w:hAnsi="Times New Roman"/>
          <w:sz w:val="24"/>
          <w:szCs w:val="24"/>
        </w:rPr>
        <w:t>udløser en miljøvurdering. En miljøvurdering udl</w:t>
      </w:r>
      <w:r w:rsidR="007D0BFC" w:rsidRPr="006A05B7">
        <w:rPr>
          <w:rFonts w:ascii="Times New Roman" w:hAnsi="Times New Roman"/>
          <w:sz w:val="24"/>
          <w:szCs w:val="24"/>
        </w:rPr>
        <w:t>ø</w:t>
      </w:r>
      <w:r w:rsidR="007D0BFC" w:rsidRPr="006A05B7">
        <w:rPr>
          <w:rFonts w:ascii="Times New Roman" w:hAnsi="Times New Roman"/>
          <w:sz w:val="24"/>
          <w:szCs w:val="24"/>
        </w:rPr>
        <w:t xml:space="preserve">ses ifølge vejledningen af </w:t>
      </w:r>
      <w:r w:rsidR="007C40DF" w:rsidRPr="006A05B7">
        <w:rPr>
          <w:rFonts w:ascii="Times New Roman" w:hAnsi="Times New Roman"/>
          <w:sz w:val="24"/>
          <w:szCs w:val="24"/>
        </w:rPr>
        <w:t xml:space="preserve">en række </w:t>
      </w:r>
      <w:r w:rsidR="007D0BFC" w:rsidRPr="006A05B7">
        <w:rPr>
          <w:rFonts w:ascii="Times New Roman" w:hAnsi="Times New Roman"/>
          <w:sz w:val="24"/>
          <w:szCs w:val="24"/>
        </w:rPr>
        <w:t xml:space="preserve">kendetegn for indvirkninger </w:t>
      </w:r>
      <w:r w:rsidR="007C40DF" w:rsidRPr="006A05B7">
        <w:rPr>
          <w:rFonts w:ascii="Times New Roman" w:hAnsi="Times New Roman"/>
          <w:sz w:val="24"/>
          <w:szCs w:val="24"/>
        </w:rPr>
        <w:t>bl.a. på</w:t>
      </w:r>
      <w:r w:rsidR="007D0BFC" w:rsidRPr="006A05B7">
        <w:rPr>
          <w:rFonts w:ascii="Times New Roman" w:hAnsi="Times New Roman"/>
          <w:sz w:val="24"/>
          <w:szCs w:val="24"/>
        </w:rPr>
        <w:t xml:space="preserve"> ”værdien og sårbarheden af et område som følge af kulturarv” og på </w:t>
      </w:r>
      <w:r w:rsidR="007C40DF" w:rsidRPr="006A05B7">
        <w:rPr>
          <w:rFonts w:ascii="Times New Roman" w:hAnsi="Times New Roman"/>
          <w:sz w:val="24"/>
          <w:szCs w:val="24"/>
        </w:rPr>
        <w:t>”</w:t>
      </w:r>
      <w:r w:rsidR="007D0BFC" w:rsidRPr="006A05B7">
        <w:rPr>
          <w:rFonts w:ascii="Times New Roman" w:hAnsi="Times New Roman"/>
          <w:sz w:val="24"/>
          <w:szCs w:val="24"/>
        </w:rPr>
        <w:t>områder eller landskaber, som har en anerkendt beskytte</w:t>
      </w:r>
      <w:r w:rsidR="007D0BFC" w:rsidRPr="006A05B7">
        <w:rPr>
          <w:rFonts w:ascii="Times New Roman" w:hAnsi="Times New Roman"/>
          <w:sz w:val="24"/>
          <w:szCs w:val="24"/>
        </w:rPr>
        <w:t>l</w:t>
      </w:r>
      <w:r w:rsidR="007D0BFC" w:rsidRPr="006A05B7">
        <w:rPr>
          <w:rFonts w:ascii="Times New Roman" w:hAnsi="Times New Roman"/>
          <w:sz w:val="24"/>
          <w:szCs w:val="24"/>
        </w:rPr>
        <w:t xml:space="preserve">sesstatus på nationalt plan, fællesskabsplan eller international plan.” </w:t>
      </w:r>
    </w:p>
    <w:p w:rsidR="007C40DF" w:rsidRPr="006A05B7" w:rsidRDefault="007D0BFC" w:rsidP="008E066E">
      <w:pPr>
        <w:spacing w:line="240" w:lineRule="auto"/>
        <w:rPr>
          <w:rFonts w:ascii="Times New Roman" w:hAnsi="Times New Roman"/>
          <w:sz w:val="24"/>
          <w:szCs w:val="24"/>
        </w:rPr>
      </w:pPr>
      <w:r w:rsidRPr="006A05B7">
        <w:rPr>
          <w:rFonts w:ascii="Times New Roman" w:hAnsi="Times New Roman"/>
          <w:sz w:val="24"/>
          <w:szCs w:val="24"/>
        </w:rPr>
        <w:t xml:space="preserve">Herudover skal der ifølge vejledningen også vurderes væsentlighed, </w:t>
      </w:r>
      <w:r w:rsidR="007C40DF" w:rsidRPr="006A05B7">
        <w:rPr>
          <w:rFonts w:ascii="Times New Roman" w:hAnsi="Times New Roman"/>
          <w:sz w:val="24"/>
          <w:szCs w:val="24"/>
        </w:rPr>
        <w:t>og eksempler på væsentlighed er ”særlige kulturmiljøer”, ”særlige landskaber” og ”områder eller bygninger, som anvendes af mange mennesker”.</w:t>
      </w:r>
    </w:p>
    <w:p w:rsidR="00EF0E89" w:rsidRDefault="00EF0E89" w:rsidP="008E066E">
      <w:pPr>
        <w:spacing w:line="240" w:lineRule="auto"/>
        <w:rPr>
          <w:rFonts w:ascii="Times New Roman" w:hAnsi="Times New Roman"/>
          <w:sz w:val="24"/>
          <w:szCs w:val="24"/>
        </w:rPr>
      </w:pPr>
    </w:p>
    <w:p w:rsidR="00BB37AE" w:rsidRPr="006A05B7" w:rsidRDefault="00BB37AE" w:rsidP="008E066E">
      <w:pPr>
        <w:spacing w:line="240" w:lineRule="auto"/>
        <w:rPr>
          <w:rFonts w:ascii="Times New Roman" w:hAnsi="Times New Roman"/>
          <w:sz w:val="24"/>
          <w:szCs w:val="24"/>
        </w:rPr>
      </w:pPr>
      <w:r w:rsidRPr="006A05B7">
        <w:rPr>
          <w:rFonts w:ascii="Times New Roman" w:hAnsi="Times New Roman"/>
          <w:sz w:val="24"/>
          <w:szCs w:val="24"/>
        </w:rPr>
        <w:t>Det fremgår ikke af miljørapporten, at lokalplanen har indvirkning på landskaber, som har en ane</w:t>
      </w:r>
      <w:r w:rsidRPr="006A05B7">
        <w:rPr>
          <w:rFonts w:ascii="Times New Roman" w:hAnsi="Times New Roman"/>
          <w:sz w:val="24"/>
          <w:szCs w:val="24"/>
        </w:rPr>
        <w:t>r</w:t>
      </w:r>
      <w:r w:rsidRPr="006A05B7">
        <w:rPr>
          <w:rFonts w:ascii="Times New Roman" w:hAnsi="Times New Roman"/>
          <w:sz w:val="24"/>
          <w:szCs w:val="24"/>
        </w:rPr>
        <w:t xml:space="preserve">kendt beskyttelsesstatus på </w:t>
      </w:r>
      <w:r w:rsidR="007C40DF" w:rsidRPr="006A05B7">
        <w:rPr>
          <w:rFonts w:ascii="Times New Roman" w:hAnsi="Times New Roman"/>
          <w:sz w:val="24"/>
          <w:szCs w:val="24"/>
        </w:rPr>
        <w:t xml:space="preserve">både nationalt og </w:t>
      </w:r>
      <w:r w:rsidRPr="006A05B7">
        <w:rPr>
          <w:rFonts w:ascii="Times New Roman" w:hAnsi="Times New Roman"/>
          <w:sz w:val="24"/>
          <w:szCs w:val="24"/>
        </w:rPr>
        <w:t xml:space="preserve">internationalt plan, </w:t>
      </w:r>
      <w:r w:rsidR="00EF0E89">
        <w:rPr>
          <w:rFonts w:ascii="Times New Roman" w:hAnsi="Times New Roman"/>
          <w:sz w:val="24"/>
          <w:szCs w:val="24"/>
        </w:rPr>
        <w:t xml:space="preserve">selv om </w:t>
      </w:r>
      <w:r w:rsidRPr="006A05B7">
        <w:rPr>
          <w:rFonts w:ascii="Times New Roman" w:hAnsi="Times New Roman"/>
          <w:sz w:val="24"/>
          <w:szCs w:val="24"/>
        </w:rPr>
        <w:t>Natura 2000</w:t>
      </w:r>
      <w:r w:rsidR="007C40DF" w:rsidRPr="006A05B7">
        <w:rPr>
          <w:rFonts w:ascii="Times New Roman" w:hAnsi="Times New Roman"/>
          <w:sz w:val="24"/>
          <w:szCs w:val="24"/>
        </w:rPr>
        <w:t>-</w:t>
      </w:r>
      <w:r w:rsidRPr="006A05B7">
        <w:rPr>
          <w:rFonts w:ascii="Times New Roman" w:hAnsi="Times New Roman"/>
          <w:sz w:val="24"/>
          <w:szCs w:val="24"/>
        </w:rPr>
        <w:t xml:space="preserve">område 114 </w:t>
      </w:r>
      <w:r w:rsidR="00EF0E89">
        <w:rPr>
          <w:rFonts w:ascii="Times New Roman" w:hAnsi="Times New Roman"/>
          <w:sz w:val="24"/>
          <w:szCs w:val="24"/>
        </w:rPr>
        <w:t xml:space="preserve">(Øvre Mølleå og Dyrehaven) </w:t>
      </w:r>
      <w:r w:rsidRPr="006A05B7">
        <w:rPr>
          <w:rFonts w:ascii="Times New Roman" w:hAnsi="Times New Roman"/>
          <w:sz w:val="24"/>
          <w:szCs w:val="24"/>
        </w:rPr>
        <w:t xml:space="preserve">og Habitatområde 191 ligger klos op ad lokalplanområdet og </w:t>
      </w:r>
      <w:r w:rsidR="00EF0E89">
        <w:rPr>
          <w:rFonts w:ascii="Times New Roman" w:hAnsi="Times New Roman"/>
          <w:sz w:val="24"/>
          <w:szCs w:val="24"/>
        </w:rPr>
        <w:t xml:space="preserve">selv om </w:t>
      </w:r>
      <w:r w:rsidRPr="006A05B7">
        <w:rPr>
          <w:rFonts w:ascii="Times New Roman" w:hAnsi="Times New Roman"/>
          <w:sz w:val="24"/>
          <w:szCs w:val="24"/>
        </w:rPr>
        <w:t>dele af lokalplanområdet også er Natu</w:t>
      </w:r>
      <w:r w:rsidR="00EF0E89">
        <w:rPr>
          <w:rFonts w:ascii="Times New Roman" w:hAnsi="Times New Roman"/>
          <w:sz w:val="24"/>
          <w:szCs w:val="24"/>
        </w:rPr>
        <w:t>ra 2000-</w:t>
      </w:r>
      <w:r w:rsidRPr="006A05B7">
        <w:rPr>
          <w:rFonts w:ascii="Times New Roman" w:hAnsi="Times New Roman"/>
          <w:sz w:val="24"/>
          <w:szCs w:val="24"/>
        </w:rPr>
        <w:t>område og Habitatområde.</w:t>
      </w:r>
    </w:p>
    <w:p w:rsidR="00EF0E89" w:rsidRDefault="00EF0E89" w:rsidP="008E066E">
      <w:pPr>
        <w:spacing w:line="240" w:lineRule="auto"/>
        <w:rPr>
          <w:rFonts w:ascii="Times New Roman" w:hAnsi="Times New Roman"/>
          <w:sz w:val="24"/>
          <w:szCs w:val="24"/>
        </w:rPr>
      </w:pPr>
    </w:p>
    <w:p w:rsidR="00BB37AE" w:rsidRPr="006A05B7" w:rsidRDefault="00BB37AE" w:rsidP="008E066E">
      <w:pPr>
        <w:spacing w:line="240" w:lineRule="auto"/>
        <w:rPr>
          <w:rFonts w:ascii="Times New Roman" w:hAnsi="Times New Roman"/>
          <w:sz w:val="24"/>
          <w:szCs w:val="24"/>
        </w:rPr>
      </w:pPr>
      <w:r w:rsidRPr="006A05B7">
        <w:rPr>
          <w:rFonts w:ascii="Times New Roman" w:hAnsi="Times New Roman"/>
          <w:sz w:val="24"/>
          <w:szCs w:val="24"/>
        </w:rPr>
        <w:t xml:space="preserve">Det fremgår heller ikke af miljørapporten, at </w:t>
      </w:r>
      <w:r w:rsidR="00A9555F" w:rsidRPr="006A05B7">
        <w:rPr>
          <w:rFonts w:ascii="Times New Roman" w:hAnsi="Times New Roman"/>
          <w:sz w:val="24"/>
          <w:szCs w:val="24"/>
        </w:rPr>
        <w:t xml:space="preserve">lokalplanen har indvirkning på </w:t>
      </w:r>
      <w:r w:rsidRPr="006A05B7">
        <w:rPr>
          <w:rFonts w:ascii="Times New Roman" w:hAnsi="Times New Roman"/>
          <w:sz w:val="24"/>
          <w:szCs w:val="24"/>
        </w:rPr>
        <w:t xml:space="preserve">særlige kulturmiljøer i form af området omkring Kirsten </w:t>
      </w:r>
      <w:proofErr w:type="spellStart"/>
      <w:r w:rsidRPr="006A05B7">
        <w:rPr>
          <w:rFonts w:ascii="Times New Roman" w:hAnsi="Times New Roman"/>
          <w:sz w:val="24"/>
          <w:szCs w:val="24"/>
        </w:rPr>
        <w:t>Piils</w:t>
      </w:r>
      <w:proofErr w:type="spellEnd"/>
      <w:r w:rsidRPr="006A05B7">
        <w:rPr>
          <w:rFonts w:ascii="Times New Roman" w:hAnsi="Times New Roman"/>
          <w:sz w:val="24"/>
          <w:szCs w:val="24"/>
        </w:rPr>
        <w:t xml:space="preserve"> Kilde</w:t>
      </w:r>
      <w:r w:rsidR="00A9555F" w:rsidRPr="006A05B7">
        <w:rPr>
          <w:rFonts w:ascii="Times New Roman" w:hAnsi="Times New Roman"/>
          <w:sz w:val="24"/>
          <w:szCs w:val="24"/>
        </w:rPr>
        <w:t xml:space="preserve"> og </w:t>
      </w:r>
      <w:r w:rsidR="00345BF6">
        <w:rPr>
          <w:rFonts w:ascii="Times New Roman" w:hAnsi="Times New Roman"/>
          <w:sz w:val="24"/>
          <w:szCs w:val="24"/>
        </w:rPr>
        <w:t>på</w:t>
      </w:r>
      <w:r w:rsidR="00A9555F" w:rsidRPr="006A05B7">
        <w:rPr>
          <w:rFonts w:ascii="Times New Roman" w:hAnsi="Times New Roman"/>
          <w:sz w:val="24"/>
          <w:szCs w:val="24"/>
        </w:rPr>
        <w:t xml:space="preserve"> områder, der benyttes af mange mennesker </w:t>
      </w:r>
      <w:r w:rsidR="00345BF6">
        <w:rPr>
          <w:rFonts w:ascii="Times New Roman" w:hAnsi="Times New Roman"/>
          <w:sz w:val="24"/>
          <w:szCs w:val="24"/>
        </w:rPr>
        <w:t xml:space="preserve">i form af </w:t>
      </w:r>
      <w:proofErr w:type="spellStart"/>
      <w:r w:rsidR="00A9555F" w:rsidRPr="006A05B7">
        <w:rPr>
          <w:rFonts w:ascii="Times New Roman" w:hAnsi="Times New Roman"/>
          <w:sz w:val="24"/>
          <w:szCs w:val="24"/>
        </w:rPr>
        <w:t>Fortunvej</w:t>
      </w:r>
      <w:proofErr w:type="spellEnd"/>
      <w:r w:rsidR="00A9555F" w:rsidRPr="006A05B7">
        <w:rPr>
          <w:rFonts w:ascii="Times New Roman" w:hAnsi="Times New Roman"/>
          <w:sz w:val="24"/>
          <w:szCs w:val="24"/>
        </w:rPr>
        <w:t xml:space="preserve">, der er blandt Dyrehavens mest befærdede </w:t>
      </w:r>
      <w:r w:rsidR="00EF0E89">
        <w:rPr>
          <w:rFonts w:ascii="Times New Roman" w:hAnsi="Times New Roman"/>
          <w:sz w:val="24"/>
          <w:szCs w:val="24"/>
        </w:rPr>
        <w:t>veje</w:t>
      </w:r>
      <w:r w:rsidR="00A9555F" w:rsidRPr="006A05B7">
        <w:rPr>
          <w:rFonts w:ascii="Times New Roman" w:hAnsi="Times New Roman"/>
          <w:sz w:val="24"/>
          <w:szCs w:val="24"/>
        </w:rPr>
        <w:t xml:space="preserve"> som forbindelse </w:t>
      </w:r>
      <w:r w:rsidR="006C516D">
        <w:rPr>
          <w:rFonts w:ascii="Times New Roman" w:hAnsi="Times New Roman"/>
          <w:sz w:val="24"/>
          <w:szCs w:val="24"/>
        </w:rPr>
        <w:t xml:space="preserve">både </w:t>
      </w:r>
      <w:r w:rsidR="00A9555F" w:rsidRPr="006A05B7">
        <w:rPr>
          <w:rFonts w:ascii="Times New Roman" w:hAnsi="Times New Roman"/>
          <w:sz w:val="24"/>
          <w:szCs w:val="24"/>
        </w:rPr>
        <w:t xml:space="preserve">mellem Fortunen og Klampenborg og </w:t>
      </w:r>
      <w:r w:rsidR="00EF0E89">
        <w:rPr>
          <w:rFonts w:ascii="Times New Roman" w:hAnsi="Times New Roman"/>
          <w:sz w:val="24"/>
          <w:szCs w:val="24"/>
        </w:rPr>
        <w:t xml:space="preserve">mellem </w:t>
      </w:r>
      <w:r w:rsidR="00A9555F" w:rsidRPr="006A05B7">
        <w:rPr>
          <w:rFonts w:ascii="Times New Roman" w:hAnsi="Times New Roman"/>
          <w:sz w:val="24"/>
          <w:szCs w:val="24"/>
        </w:rPr>
        <w:t xml:space="preserve">Klampenborg og Ulvedalene, hvor Det Kongelige Teater har </w:t>
      </w:r>
      <w:r w:rsidR="00EF0E89">
        <w:rPr>
          <w:rFonts w:ascii="Times New Roman" w:hAnsi="Times New Roman"/>
          <w:sz w:val="24"/>
          <w:szCs w:val="24"/>
        </w:rPr>
        <w:t xml:space="preserve">udendørs </w:t>
      </w:r>
      <w:r w:rsidR="00A9555F" w:rsidRPr="006A05B7">
        <w:rPr>
          <w:rFonts w:ascii="Times New Roman" w:hAnsi="Times New Roman"/>
          <w:sz w:val="24"/>
          <w:szCs w:val="24"/>
        </w:rPr>
        <w:t>teaterforestillinger hver 2. sommer.</w:t>
      </w:r>
    </w:p>
    <w:p w:rsidR="00EF0E89" w:rsidRDefault="00EF0E89" w:rsidP="00944F91">
      <w:pPr>
        <w:spacing w:line="240" w:lineRule="auto"/>
        <w:rPr>
          <w:rFonts w:ascii="Times New Roman" w:hAnsi="Times New Roman"/>
          <w:sz w:val="24"/>
          <w:szCs w:val="24"/>
        </w:rPr>
      </w:pPr>
    </w:p>
    <w:p w:rsidR="00944F91" w:rsidRPr="006A05B7" w:rsidRDefault="007C40DF" w:rsidP="00944F91">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mener derfor, at både Natura 2000-området, Habitatområdet og kulturmiljøet omkring Kirsten </w:t>
      </w:r>
      <w:proofErr w:type="spellStart"/>
      <w:r w:rsidRPr="006A05B7">
        <w:rPr>
          <w:rFonts w:ascii="Times New Roman" w:hAnsi="Times New Roman"/>
          <w:sz w:val="24"/>
          <w:szCs w:val="24"/>
        </w:rPr>
        <w:t>Piils</w:t>
      </w:r>
      <w:proofErr w:type="spellEnd"/>
      <w:r w:rsidRPr="006A05B7">
        <w:rPr>
          <w:rFonts w:ascii="Times New Roman" w:hAnsi="Times New Roman"/>
          <w:sz w:val="24"/>
          <w:szCs w:val="24"/>
        </w:rPr>
        <w:t xml:space="preserve"> Kilde opfylder kriterierne for en miljøvurdering, og at påvir</w:t>
      </w:r>
      <w:r w:rsidRPr="006A05B7">
        <w:rPr>
          <w:rFonts w:ascii="Times New Roman" w:hAnsi="Times New Roman"/>
          <w:sz w:val="24"/>
          <w:szCs w:val="24"/>
        </w:rPr>
        <w:t>k</w:t>
      </w:r>
      <w:r w:rsidRPr="006A05B7">
        <w:rPr>
          <w:rFonts w:ascii="Times New Roman" w:hAnsi="Times New Roman"/>
          <w:sz w:val="24"/>
          <w:szCs w:val="24"/>
        </w:rPr>
        <w:t xml:space="preserve">ningen af dem også skulle </w:t>
      </w:r>
      <w:r w:rsidR="00345BF6">
        <w:rPr>
          <w:rFonts w:ascii="Times New Roman" w:hAnsi="Times New Roman"/>
          <w:sz w:val="24"/>
          <w:szCs w:val="24"/>
        </w:rPr>
        <w:t xml:space="preserve">have </w:t>
      </w:r>
      <w:r w:rsidRPr="006A05B7">
        <w:rPr>
          <w:rFonts w:ascii="Times New Roman" w:hAnsi="Times New Roman"/>
          <w:sz w:val="24"/>
          <w:szCs w:val="24"/>
        </w:rPr>
        <w:t>være</w:t>
      </w:r>
      <w:r w:rsidR="00345BF6">
        <w:rPr>
          <w:rFonts w:ascii="Times New Roman" w:hAnsi="Times New Roman"/>
          <w:sz w:val="24"/>
          <w:szCs w:val="24"/>
        </w:rPr>
        <w:t>t</w:t>
      </w:r>
      <w:r w:rsidRPr="006A05B7">
        <w:rPr>
          <w:rFonts w:ascii="Times New Roman" w:hAnsi="Times New Roman"/>
          <w:sz w:val="24"/>
          <w:szCs w:val="24"/>
        </w:rPr>
        <w:t xml:space="preserve"> belyst i Miljørapporten, </w:t>
      </w:r>
      <w:r w:rsidR="00EF0E89">
        <w:rPr>
          <w:rFonts w:ascii="Times New Roman" w:hAnsi="Times New Roman"/>
          <w:sz w:val="24"/>
          <w:szCs w:val="24"/>
        </w:rPr>
        <w:t>fordi</w:t>
      </w:r>
      <w:r w:rsidRPr="006A05B7">
        <w:rPr>
          <w:rFonts w:ascii="Times New Roman" w:hAnsi="Times New Roman"/>
          <w:sz w:val="24"/>
          <w:szCs w:val="24"/>
        </w:rPr>
        <w:t xml:space="preserve"> de alle ligger klos op ad Bakken</w:t>
      </w:r>
      <w:r w:rsidR="00944F91" w:rsidRPr="006A05B7">
        <w:rPr>
          <w:rFonts w:ascii="Times New Roman" w:hAnsi="Times New Roman"/>
          <w:sz w:val="24"/>
          <w:szCs w:val="24"/>
        </w:rPr>
        <w:t xml:space="preserve"> og derfor vil blive </w:t>
      </w:r>
      <w:r w:rsidR="00345BF6">
        <w:rPr>
          <w:rFonts w:ascii="Times New Roman" w:hAnsi="Times New Roman"/>
          <w:sz w:val="24"/>
          <w:szCs w:val="24"/>
        </w:rPr>
        <w:t xml:space="preserve">meget stærkt </w:t>
      </w:r>
      <w:r w:rsidR="00944F91" w:rsidRPr="006A05B7">
        <w:rPr>
          <w:rFonts w:ascii="Times New Roman" w:hAnsi="Times New Roman"/>
          <w:sz w:val="24"/>
          <w:szCs w:val="24"/>
        </w:rPr>
        <w:t>påvirket af lokalplanens tilladelse til bygninger og forlystelser op til kote 35</w:t>
      </w:r>
      <w:r w:rsidR="00EF0E89">
        <w:rPr>
          <w:rFonts w:ascii="Times New Roman" w:hAnsi="Times New Roman"/>
          <w:sz w:val="24"/>
          <w:szCs w:val="24"/>
        </w:rPr>
        <w:t xml:space="preserve"> uden </w:t>
      </w:r>
      <w:r w:rsidR="006C516D">
        <w:rPr>
          <w:rFonts w:ascii="Times New Roman" w:hAnsi="Times New Roman"/>
          <w:sz w:val="24"/>
          <w:szCs w:val="24"/>
        </w:rPr>
        <w:t xml:space="preserve">nogen som </w:t>
      </w:r>
      <w:r w:rsidR="00944F91" w:rsidRPr="006A05B7">
        <w:rPr>
          <w:rFonts w:ascii="Times New Roman" w:hAnsi="Times New Roman"/>
          <w:sz w:val="24"/>
          <w:szCs w:val="24"/>
        </w:rPr>
        <w:t xml:space="preserve">helst bestemmelser i lokalplanen, der kan sikre, at der ved ny opførelse og </w:t>
      </w:r>
      <w:r w:rsidR="00944F91" w:rsidRPr="006A05B7">
        <w:rPr>
          <w:rFonts w:ascii="Times New Roman" w:hAnsi="Times New Roman"/>
          <w:sz w:val="24"/>
          <w:szCs w:val="24"/>
        </w:rPr>
        <w:lastRenderedPageBreak/>
        <w:t>ændringer af bebyggelse og anlæg tages hensyn til, hvordan de opleves fra det omgivende lan</w:t>
      </w:r>
      <w:r w:rsidR="00944F91" w:rsidRPr="006A05B7">
        <w:rPr>
          <w:rFonts w:ascii="Times New Roman" w:hAnsi="Times New Roman"/>
          <w:sz w:val="24"/>
          <w:szCs w:val="24"/>
        </w:rPr>
        <w:t>d</w:t>
      </w:r>
      <w:r w:rsidR="00944F91" w:rsidRPr="006A05B7">
        <w:rPr>
          <w:rFonts w:ascii="Times New Roman" w:hAnsi="Times New Roman"/>
          <w:sz w:val="24"/>
          <w:szCs w:val="24"/>
        </w:rPr>
        <w:t>skabs- og skovområde</w:t>
      </w:r>
      <w:r w:rsidR="006C516D">
        <w:rPr>
          <w:rFonts w:ascii="Times New Roman" w:hAnsi="Times New Roman"/>
          <w:sz w:val="24"/>
          <w:szCs w:val="24"/>
        </w:rPr>
        <w:t xml:space="preserve"> og kulturmiljø</w:t>
      </w:r>
      <w:r w:rsidR="00B068EF">
        <w:rPr>
          <w:rFonts w:ascii="Times New Roman" w:hAnsi="Times New Roman"/>
          <w:sz w:val="24"/>
          <w:szCs w:val="24"/>
        </w:rPr>
        <w:t>.</w:t>
      </w:r>
    </w:p>
    <w:p w:rsidR="00BB37AE" w:rsidRPr="006A05B7" w:rsidRDefault="00BB37AE" w:rsidP="008E066E">
      <w:pPr>
        <w:spacing w:line="240" w:lineRule="auto"/>
        <w:rPr>
          <w:rFonts w:ascii="Times New Roman" w:hAnsi="Times New Roman"/>
          <w:sz w:val="24"/>
          <w:szCs w:val="24"/>
        </w:rPr>
      </w:pPr>
    </w:p>
    <w:p w:rsidR="007C40DF" w:rsidRPr="006A05B7" w:rsidRDefault="007C40DF" w:rsidP="008E066E">
      <w:pPr>
        <w:spacing w:line="240" w:lineRule="auto"/>
        <w:rPr>
          <w:rFonts w:ascii="Times New Roman" w:hAnsi="Times New Roman"/>
          <w:sz w:val="24"/>
          <w:szCs w:val="24"/>
        </w:rPr>
      </w:pPr>
      <w:r w:rsidRPr="006A05B7">
        <w:rPr>
          <w:rFonts w:ascii="Times New Roman" w:hAnsi="Times New Roman"/>
          <w:sz w:val="24"/>
          <w:szCs w:val="24"/>
        </w:rPr>
        <w:t xml:space="preserve">I stedet omfatter Miljørapporten </w:t>
      </w:r>
      <w:r w:rsidR="00944F91" w:rsidRPr="006A05B7">
        <w:rPr>
          <w:rFonts w:ascii="Times New Roman" w:hAnsi="Times New Roman"/>
          <w:sz w:val="24"/>
          <w:szCs w:val="24"/>
        </w:rPr>
        <w:t xml:space="preserve">kun påvirkningen af landskaber og byområder, der ligger langt fra Bakken, og hvor der slet ikke er nogen eller kun en meget lille påvirkning </w:t>
      </w:r>
      <w:r w:rsidR="006C516D">
        <w:rPr>
          <w:rFonts w:ascii="Times New Roman" w:hAnsi="Times New Roman"/>
          <w:sz w:val="24"/>
          <w:szCs w:val="24"/>
        </w:rPr>
        <w:t xml:space="preserve">fra </w:t>
      </w:r>
      <w:r w:rsidR="00A32B69">
        <w:rPr>
          <w:rFonts w:ascii="Times New Roman" w:hAnsi="Times New Roman"/>
          <w:sz w:val="24"/>
          <w:szCs w:val="24"/>
        </w:rPr>
        <w:t xml:space="preserve">Bakkens </w:t>
      </w:r>
      <w:r w:rsidR="006C516D">
        <w:rPr>
          <w:rFonts w:ascii="Times New Roman" w:hAnsi="Times New Roman"/>
          <w:sz w:val="24"/>
          <w:szCs w:val="24"/>
        </w:rPr>
        <w:t xml:space="preserve">bygninger og forlystelser </w:t>
      </w:r>
      <w:r w:rsidR="00944F91" w:rsidRPr="006A05B7">
        <w:rPr>
          <w:rFonts w:ascii="Times New Roman" w:hAnsi="Times New Roman"/>
          <w:sz w:val="24"/>
          <w:szCs w:val="24"/>
        </w:rPr>
        <w:t xml:space="preserve">på grund af </w:t>
      </w:r>
      <w:r w:rsidR="00B068EF">
        <w:rPr>
          <w:rFonts w:ascii="Times New Roman" w:hAnsi="Times New Roman"/>
          <w:sz w:val="24"/>
          <w:szCs w:val="24"/>
        </w:rPr>
        <w:t xml:space="preserve">de </w:t>
      </w:r>
      <w:r w:rsidR="00944F91" w:rsidRPr="006A05B7">
        <w:rPr>
          <w:rFonts w:ascii="Times New Roman" w:hAnsi="Times New Roman"/>
          <w:sz w:val="24"/>
          <w:szCs w:val="24"/>
        </w:rPr>
        <w:t>tæt</w:t>
      </w:r>
      <w:r w:rsidR="00DE5247" w:rsidRPr="006A05B7">
        <w:rPr>
          <w:rFonts w:ascii="Times New Roman" w:hAnsi="Times New Roman"/>
          <w:sz w:val="24"/>
          <w:szCs w:val="24"/>
        </w:rPr>
        <w:t>te</w:t>
      </w:r>
      <w:r w:rsidR="00944F91" w:rsidRPr="006A05B7">
        <w:rPr>
          <w:rFonts w:ascii="Times New Roman" w:hAnsi="Times New Roman"/>
          <w:sz w:val="24"/>
          <w:szCs w:val="24"/>
        </w:rPr>
        <w:t xml:space="preserve"> skovbe</w:t>
      </w:r>
      <w:r w:rsidR="00B068EF">
        <w:rPr>
          <w:rFonts w:ascii="Times New Roman" w:hAnsi="Times New Roman"/>
          <w:sz w:val="24"/>
          <w:szCs w:val="24"/>
        </w:rPr>
        <w:t>voksninger omkring Bakken.</w:t>
      </w:r>
      <w:r w:rsidR="00944F91" w:rsidRPr="006A05B7">
        <w:rPr>
          <w:rFonts w:ascii="Times New Roman" w:hAnsi="Times New Roman"/>
          <w:sz w:val="24"/>
          <w:szCs w:val="24"/>
        </w:rPr>
        <w:t xml:space="preserve"> </w:t>
      </w:r>
    </w:p>
    <w:p w:rsidR="00DE5247" w:rsidRPr="006A05B7" w:rsidRDefault="00DE5247" w:rsidP="008E066E">
      <w:pPr>
        <w:spacing w:line="240" w:lineRule="auto"/>
        <w:rPr>
          <w:rFonts w:ascii="Times New Roman" w:hAnsi="Times New Roman"/>
          <w:sz w:val="24"/>
          <w:szCs w:val="24"/>
        </w:rPr>
      </w:pPr>
    </w:p>
    <w:p w:rsidR="00DE5247" w:rsidRPr="006A05B7" w:rsidRDefault="00DE5247" w:rsidP="008E066E">
      <w:pPr>
        <w:spacing w:line="240" w:lineRule="auto"/>
        <w:rPr>
          <w:rFonts w:ascii="Times New Roman" w:hAnsi="Times New Roman"/>
          <w:sz w:val="24"/>
          <w:szCs w:val="24"/>
        </w:rPr>
      </w:pPr>
      <w:r w:rsidRPr="006A05B7">
        <w:rPr>
          <w:rFonts w:ascii="Times New Roman" w:hAnsi="Times New Roman"/>
          <w:sz w:val="24"/>
          <w:szCs w:val="24"/>
        </w:rPr>
        <w:t>Danmarks Naturfredningsforening står helt uforstående over for, at Miljørapporten helt undlader at belyse lokalplanens konsekvenser ved visualiseringer de steder, hvor lokalplanens påvirkning er meget stor</w:t>
      </w:r>
      <w:r w:rsidR="005734AA">
        <w:rPr>
          <w:rFonts w:ascii="Times New Roman" w:hAnsi="Times New Roman"/>
          <w:sz w:val="24"/>
          <w:szCs w:val="24"/>
        </w:rPr>
        <w:t xml:space="preserve"> fra byggeri af forlystelser </w:t>
      </w:r>
      <w:r w:rsidR="001A5143">
        <w:rPr>
          <w:rFonts w:ascii="Times New Roman" w:hAnsi="Times New Roman"/>
          <w:sz w:val="24"/>
          <w:szCs w:val="24"/>
        </w:rPr>
        <w:t>under kote 35</w:t>
      </w:r>
      <w:r w:rsidRPr="006A05B7">
        <w:rPr>
          <w:rFonts w:ascii="Times New Roman" w:hAnsi="Times New Roman"/>
          <w:sz w:val="24"/>
          <w:szCs w:val="24"/>
        </w:rPr>
        <w:t>, men kun belyser den</w:t>
      </w:r>
      <w:r w:rsidR="00D02770" w:rsidRPr="006A05B7">
        <w:rPr>
          <w:rFonts w:ascii="Times New Roman" w:hAnsi="Times New Roman"/>
          <w:sz w:val="24"/>
          <w:szCs w:val="24"/>
        </w:rPr>
        <w:t xml:space="preserve"> ved visualiseringer</w:t>
      </w:r>
      <w:r w:rsidR="001A5143">
        <w:rPr>
          <w:rFonts w:ascii="Times New Roman" w:hAnsi="Times New Roman"/>
          <w:sz w:val="24"/>
          <w:szCs w:val="24"/>
        </w:rPr>
        <w:t xml:space="preserve"> </w:t>
      </w:r>
      <w:r w:rsidR="00A32B69">
        <w:rPr>
          <w:rFonts w:ascii="Times New Roman" w:hAnsi="Times New Roman"/>
          <w:sz w:val="24"/>
          <w:szCs w:val="24"/>
        </w:rPr>
        <w:t>af de steder relativt langt fra Bakken</w:t>
      </w:r>
      <w:r w:rsidRPr="006A05B7">
        <w:rPr>
          <w:rFonts w:ascii="Times New Roman" w:hAnsi="Times New Roman"/>
          <w:sz w:val="24"/>
          <w:szCs w:val="24"/>
        </w:rPr>
        <w:t xml:space="preserve">, hvor der ingen påvirkning er eller </w:t>
      </w:r>
      <w:r w:rsidR="00B068EF">
        <w:rPr>
          <w:rFonts w:ascii="Times New Roman" w:hAnsi="Times New Roman"/>
          <w:sz w:val="24"/>
          <w:szCs w:val="24"/>
        </w:rPr>
        <w:t xml:space="preserve">kun er </w:t>
      </w:r>
      <w:r w:rsidRPr="006A05B7">
        <w:rPr>
          <w:rFonts w:ascii="Times New Roman" w:hAnsi="Times New Roman"/>
          <w:sz w:val="24"/>
          <w:szCs w:val="24"/>
        </w:rPr>
        <w:t>en l</w:t>
      </w:r>
      <w:r w:rsidR="00B068EF">
        <w:rPr>
          <w:rFonts w:ascii="Times New Roman" w:hAnsi="Times New Roman"/>
          <w:sz w:val="24"/>
          <w:szCs w:val="24"/>
        </w:rPr>
        <w:t>ille</w:t>
      </w:r>
      <w:r w:rsidRPr="006A05B7">
        <w:rPr>
          <w:rFonts w:ascii="Times New Roman" w:hAnsi="Times New Roman"/>
          <w:sz w:val="24"/>
          <w:szCs w:val="24"/>
        </w:rPr>
        <w:t xml:space="preserve"> påvirkning</w:t>
      </w:r>
      <w:r w:rsidR="001A5143">
        <w:rPr>
          <w:rFonts w:ascii="Times New Roman" w:hAnsi="Times New Roman"/>
          <w:sz w:val="24"/>
          <w:szCs w:val="24"/>
        </w:rPr>
        <w:t xml:space="preserve"> af lan</w:t>
      </w:r>
      <w:r w:rsidR="001A5143">
        <w:rPr>
          <w:rFonts w:ascii="Times New Roman" w:hAnsi="Times New Roman"/>
          <w:sz w:val="24"/>
          <w:szCs w:val="24"/>
        </w:rPr>
        <w:t>d</w:t>
      </w:r>
      <w:r w:rsidR="001A5143">
        <w:rPr>
          <w:rFonts w:ascii="Times New Roman" w:hAnsi="Times New Roman"/>
          <w:sz w:val="24"/>
          <w:szCs w:val="24"/>
        </w:rPr>
        <w:t>skabsområdet omkring Bakken</w:t>
      </w:r>
      <w:r w:rsidR="00A32B69">
        <w:rPr>
          <w:rFonts w:ascii="Times New Roman" w:hAnsi="Times New Roman"/>
          <w:sz w:val="24"/>
          <w:szCs w:val="24"/>
        </w:rPr>
        <w:t>, fordi der her er bestemmelser i lokalplanen, der forhindrer en stor påvirkning.</w:t>
      </w:r>
    </w:p>
    <w:p w:rsidR="00DE5247" w:rsidRPr="006A05B7" w:rsidRDefault="00DE5247" w:rsidP="008E066E">
      <w:pPr>
        <w:spacing w:line="240" w:lineRule="auto"/>
        <w:rPr>
          <w:rFonts w:ascii="Times New Roman" w:hAnsi="Times New Roman"/>
          <w:sz w:val="24"/>
          <w:szCs w:val="24"/>
        </w:rPr>
      </w:pPr>
    </w:p>
    <w:p w:rsidR="005E372B" w:rsidRPr="006A05B7" w:rsidRDefault="00DE5247" w:rsidP="005E372B">
      <w:pPr>
        <w:spacing w:line="240" w:lineRule="auto"/>
        <w:rPr>
          <w:rFonts w:ascii="Times New Roman" w:hAnsi="Times New Roman"/>
          <w:sz w:val="24"/>
          <w:szCs w:val="24"/>
        </w:rPr>
      </w:pPr>
      <w:r w:rsidRPr="006A05B7">
        <w:rPr>
          <w:rFonts w:ascii="Times New Roman" w:hAnsi="Times New Roman"/>
          <w:sz w:val="24"/>
          <w:szCs w:val="24"/>
        </w:rPr>
        <w:t xml:space="preserve">Danmarks Naturfredningsforening anmoder på den baggrund Planklagenævnet om at </w:t>
      </w:r>
      <w:r w:rsidR="00B068EF">
        <w:rPr>
          <w:rFonts w:ascii="Times New Roman" w:hAnsi="Times New Roman"/>
          <w:sz w:val="24"/>
          <w:szCs w:val="24"/>
        </w:rPr>
        <w:t>træffe beslu</w:t>
      </w:r>
      <w:r w:rsidR="00B068EF">
        <w:rPr>
          <w:rFonts w:ascii="Times New Roman" w:hAnsi="Times New Roman"/>
          <w:sz w:val="24"/>
          <w:szCs w:val="24"/>
        </w:rPr>
        <w:t>t</w:t>
      </w:r>
      <w:r w:rsidR="00B068EF">
        <w:rPr>
          <w:rFonts w:ascii="Times New Roman" w:hAnsi="Times New Roman"/>
          <w:sz w:val="24"/>
          <w:szCs w:val="24"/>
        </w:rPr>
        <w:t>ning om at Miljørapporten er ugyldig</w:t>
      </w:r>
      <w:r w:rsidRPr="006A05B7">
        <w:rPr>
          <w:rFonts w:ascii="Times New Roman" w:hAnsi="Times New Roman"/>
          <w:sz w:val="24"/>
          <w:szCs w:val="24"/>
        </w:rPr>
        <w:t xml:space="preserve">, fordi den ikke </w:t>
      </w:r>
      <w:r w:rsidR="00A32B69">
        <w:rPr>
          <w:rFonts w:ascii="Times New Roman" w:hAnsi="Times New Roman"/>
          <w:sz w:val="24"/>
          <w:szCs w:val="24"/>
        </w:rPr>
        <w:t>indeholder</w:t>
      </w:r>
      <w:r w:rsidR="00D02770" w:rsidRPr="006A05B7">
        <w:rPr>
          <w:rFonts w:ascii="Times New Roman" w:hAnsi="Times New Roman"/>
          <w:sz w:val="24"/>
          <w:szCs w:val="24"/>
        </w:rPr>
        <w:t xml:space="preserve"> </w:t>
      </w:r>
      <w:r w:rsidR="00A32B69">
        <w:rPr>
          <w:rFonts w:ascii="Times New Roman" w:hAnsi="Times New Roman"/>
          <w:sz w:val="24"/>
          <w:szCs w:val="24"/>
        </w:rPr>
        <w:t xml:space="preserve">nogen </w:t>
      </w:r>
      <w:r w:rsidR="00D02770" w:rsidRPr="006A05B7">
        <w:rPr>
          <w:rFonts w:ascii="Times New Roman" w:hAnsi="Times New Roman"/>
          <w:sz w:val="24"/>
          <w:szCs w:val="24"/>
        </w:rPr>
        <w:t xml:space="preserve">visualisering og </w:t>
      </w:r>
      <w:r w:rsidRPr="006A05B7">
        <w:rPr>
          <w:rFonts w:ascii="Times New Roman" w:hAnsi="Times New Roman"/>
          <w:sz w:val="24"/>
          <w:szCs w:val="24"/>
        </w:rPr>
        <w:t>vurder</w:t>
      </w:r>
      <w:r w:rsidR="00D02770" w:rsidRPr="006A05B7">
        <w:rPr>
          <w:rFonts w:ascii="Times New Roman" w:hAnsi="Times New Roman"/>
          <w:sz w:val="24"/>
          <w:szCs w:val="24"/>
        </w:rPr>
        <w:t>ing af</w:t>
      </w:r>
      <w:r w:rsidRPr="006A05B7">
        <w:rPr>
          <w:rFonts w:ascii="Times New Roman" w:hAnsi="Times New Roman"/>
          <w:sz w:val="24"/>
          <w:szCs w:val="24"/>
        </w:rPr>
        <w:t xml:space="preserve"> lokalplanens påvirkning på de steder</w:t>
      </w:r>
      <w:r w:rsidR="006064F8">
        <w:rPr>
          <w:rFonts w:ascii="Times New Roman" w:hAnsi="Times New Roman"/>
          <w:sz w:val="24"/>
          <w:szCs w:val="24"/>
        </w:rPr>
        <w:t xml:space="preserve"> omkring Bakken</w:t>
      </w:r>
      <w:r w:rsidRPr="006A05B7">
        <w:rPr>
          <w:rFonts w:ascii="Times New Roman" w:hAnsi="Times New Roman"/>
          <w:sz w:val="24"/>
          <w:szCs w:val="24"/>
        </w:rPr>
        <w:t>, hvor påvirkningen er størst, og hvor de</w:t>
      </w:r>
      <w:r w:rsidR="00D02770" w:rsidRPr="006A05B7">
        <w:rPr>
          <w:rFonts w:ascii="Times New Roman" w:hAnsi="Times New Roman"/>
          <w:sz w:val="24"/>
          <w:szCs w:val="24"/>
        </w:rPr>
        <w:t>r</w:t>
      </w:r>
      <w:r w:rsidRPr="006A05B7">
        <w:rPr>
          <w:rFonts w:ascii="Times New Roman" w:hAnsi="Times New Roman"/>
          <w:sz w:val="24"/>
          <w:szCs w:val="24"/>
        </w:rPr>
        <w:t xml:space="preserve"> er landskaber og kulturværdier</w:t>
      </w:r>
      <w:r w:rsidR="00B068EF">
        <w:rPr>
          <w:rFonts w:ascii="Times New Roman" w:hAnsi="Times New Roman"/>
          <w:sz w:val="24"/>
          <w:szCs w:val="24"/>
        </w:rPr>
        <w:t>,</w:t>
      </w:r>
      <w:r w:rsidR="00D02770" w:rsidRPr="006A05B7">
        <w:rPr>
          <w:rFonts w:ascii="Times New Roman" w:hAnsi="Times New Roman"/>
          <w:sz w:val="24"/>
          <w:szCs w:val="24"/>
        </w:rPr>
        <w:t xml:space="preserve"> de</w:t>
      </w:r>
      <w:r w:rsidR="006064F8">
        <w:rPr>
          <w:rFonts w:ascii="Times New Roman" w:hAnsi="Times New Roman"/>
          <w:sz w:val="24"/>
          <w:szCs w:val="24"/>
        </w:rPr>
        <w:t>r</w:t>
      </w:r>
      <w:r w:rsidR="00D02770" w:rsidRPr="006A05B7">
        <w:rPr>
          <w:rFonts w:ascii="Times New Roman" w:hAnsi="Times New Roman"/>
          <w:sz w:val="24"/>
          <w:szCs w:val="24"/>
        </w:rPr>
        <w:t xml:space="preserve"> </w:t>
      </w:r>
      <w:r w:rsidRPr="006A05B7">
        <w:rPr>
          <w:rFonts w:ascii="Times New Roman" w:hAnsi="Times New Roman"/>
          <w:sz w:val="24"/>
          <w:szCs w:val="24"/>
        </w:rPr>
        <w:t>har en anerkendt beskyttelsesstatus på nationalt og/eller internati</w:t>
      </w:r>
      <w:r w:rsidRPr="006A05B7">
        <w:rPr>
          <w:rFonts w:ascii="Times New Roman" w:hAnsi="Times New Roman"/>
          <w:sz w:val="24"/>
          <w:szCs w:val="24"/>
        </w:rPr>
        <w:t>o</w:t>
      </w:r>
      <w:r w:rsidRPr="006A05B7">
        <w:rPr>
          <w:rFonts w:ascii="Times New Roman" w:hAnsi="Times New Roman"/>
          <w:sz w:val="24"/>
          <w:szCs w:val="24"/>
        </w:rPr>
        <w:t>nalt plan</w:t>
      </w:r>
      <w:r w:rsidR="006064F8">
        <w:rPr>
          <w:rFonts w:ascii="Times New Roman" w:hAnsi="Times New Roman"/>
          <w:sz w:val="24"/>
          <w:szCs w:val="24"/>
        </w:rPr>
        <w:t xml:space="preserve"> og derfor </w:t>
      </w:r>
      <w:r w:rsidR="006064F8" w:rsidRPr="006A05B7">
        <w:rPr>
          <w:rFonts w:ascii="Times New Roman" w:hAnsi="Times New Roman"/>
          <w:sz w:val="24"/>
          <w:szCs w:val="24"/>
        </w:rPr>
        <w:t xml:space="preserve">skulle </w:t>
      </w:r>
      <w:r w:rsidR="006064F8">
        <w:rPr>
          <w:rFonts w:ascii="Times New Roman" w:hAnsi="Times New Roman"/>
          <w:sz w:val="24"/>
          <w:szCs w:val="24"/>
        </w:rPr>
        <w:t xml:space="preserve">have </w:t>
      </w:r>
      <w:r w:rsidR="006064F8" w:rsidRPr="006A05B7">
        <w:rPr>
          <w:rFonts w:ascii="Times New Roman" w:hAnsi="Times New Roman"/>
          <w:sz w:val="24"/>
          <w:szCs w:val="24"/>
        </w:rPr>
        <w:t>være</w:t>
      </w:r>
      <w:r w:rsidR="006064F8">
        <w:rPr>
          <w:rFonts w:ascii="Times New Roman" w:hAnsi="Times New Roman"/>
          <w:sz w:val="24"/>
          <w:szCs w:val="24"/>
        </w:rPr>
        <w:t>t</w:t>
      </w:r>
      <w:r w:rsidR="006064F8" w:rsidRPr="006A05B7">
        <w:rPr>
          <w:rFonts w:ascii="Times New Roman" w:hAnsi="Times New Roman"/>
          <w:sz w:val="24"/>
          <w:szCs w:val="24"/>
        </w:rPr>
        <w:t xml:space="preserve"> </w:t>
      </w:r>
      <w:r w:rsidR="006064F8">
        <w:rPr>
          <w:rFonts w:ascii="Times New Roman" w:hAnsi="Times New Roman"/>
          <w:sz w:val="24"/>
          <w:szCs w:val="24"/>
        </w:rPr>
        <w:t>miljø</w:t>
      </w:r>
      <w:r w:rsidR="006064F8" w:rsidRPr="006A05B7">
        <w:rPr>
          <w:rFonts w:ascii="Times New Roman" w:hAnsi="Times New Roman"/>
          <w:sz w:val="24"/>
          <w:szCs w:val="24"/>
        </w:rPr>
        <w:t xml:space="preserve">vurderet ifølge </w:t>
      </w:r>
      <w:r w:rsidR="006064F8">
        <w:rPr>
          <w:rFonts w:ascii="Times New Roman" w:hAnsi="Times New Roman"/>
          <w:sz w:val="24"/>
          <w:szCs w:val="24"/>
        </w:rPr>
        <w:t>”</w:t>
      </w:r>
      <w:r w:rsidR="006064F8" w:rsidRPr="006A05B7">
        <w:rPr>
          <w:rFonts w:ascii="Times New Roman" w:hAnsi="Times New Roman"/>
          <w:sz w:val="24"/>
          <w:szCs w:val="24"/>
        </w:rPr>
        <w:t xml:space="preserve">Vejledning til lov om miljøvurdering af planer og programmer </w:t>
      </w:r>
      <w:r w:rsidR="006064F8">
        <w:rPr>
          <w:rFonts w:ascii="Times New Roman" w:hAnsi="Times New Roman"/>
          <w:sz w:val="24"/>
          <w:szCs w:val="24"/>
        </w:rPr>
        <w:t>og af konkrete projekter (VVM)”.</w:t>
      </w:r>
      <w:r w:rsidRPr="006A05B7">
        <w:rPr>
          <w:rFonts w:ascii="Times New Roman" w:hAnsi="Times New Roman"/>
          <w:sz w:val="24"/>
          <w:szCs w:val="24"/>
        </w:rPr>
        <w:t xml:space="preserve"> </w:t>
      </w:r>
    </w:p>
    <w:p w:rsidR="005E372B" w:rsidRDefault="005E372B" w:rsidP="005E372B">
      <w:pPr>
        <w:spacing w:line="240" w:lineRule="auto"/>
        <w:rPr>
          <w:rFonts w:ascii="Times New Roman" w:hAnsi="Times New Roman"/>
          <w:sz w:val="24"/>
          <w:szCs w:val="24"/>
        </w:rPr>
      </w:pPr>
    </w:p>
    <w:p w:rsidR="001A5143" w:rsidRDefault="001A5143" w:rsidP="005E372B">
      <w:pPr>
        <w:spacing w:line="240" w:lineRule="auto"/>
        <w:rPr>
          <w:rFonts w:ascii="Times New Roman" w:hAnsi="Times New Roman"/>
          <w:sz w:val="24"/>
          <w:szCs w:val="24"/>
        </w:rPr>
      </w:pPr>
      <w:r>
        <w:rPr>
          <w:rFonts w:ascii="Times New Roman" w:hAnsi="Times New Roman"/>
          <w:sz w:val="24"/>
          <w:szCs w:val="24"/>
        </w:rPr>
        <w:t>Med venlig hilsen</w:t>
      </w:r>
    </w:p>
    <w:p w:rsidR="001A5143" w:rsidRDefault="001A5143" w:rsidP="005E372B">
      <w:pPr>
        <w:spacing w:line="240" w:lineRule="auto"/>
        <w:rPr>
          <w:rFonts w:ascii="Times New Roman" w:hAnsi="Times New Roman"/>
          <w:sz w:val="24"/>
          <w:szCs w:val="24"/>
        </w:rPr>
      </w:pPr>
    </w:p>
    <w:p w:rsidR="001A5143" w:rsidRDefault="001A5143" w:rsidP="005E372B">
      <w:pPr>
        <w:spacing w:line="240" w:lineRule="auto"/>
        <w:rPr>
          <w:rFonts w:ascii="Times New Roman" w:hAnsi="Times New Roman"/>
          <w:sz w:val="24"/>
          <w:szCs w:val="24"/>
        </w:rPr>
      </w:pPr>
      <w:r>
        <w:rPr>
          <w:rFonts w:ascii="Times New Roman" w:hAnsi="Times New Roman"/>
          <w:sz w:val="24"/>
          <w:szCs w:val="24"/>
        </w:rPr>
        <w:t>Hans Nielsen</w:t>
      </w:r>
    </w:p>
    <w:p w:rsidR="001A5143" w:rsidRPr="006A05B7" w:rsidRDefault="001A5143" w:rsidP="005E372B">
      <w:pPr>
        <w:spacing w:line="240" w:lineRule="auto"/>
        <w:rPr>
          <w:rFonts w:ascii="Times New Roman" w:hAnsi="Times New Roman"/>
          <w:sz w:val="24"/>
          <w:szCs w:val="24"/>
        </w:rPr>
      </w:pPr>
    </w:p>
    <w:sectPr w:rsidR="001A5143" w:rsidRPr="006A05B7" w:rsidSect="00E0146F">
      <w:footerReference w:type="even" r:id="rId11"/>
      <w:footerReference w:type="default" r:id="rId12"/>
      <w:footerReference w:type="first" r:id="rId13"/>
      <w:pgSz w:w="11906" w:h="16838" w:code="9"/>
      <w:pgMar w:top="1134" w:right="1134" w:bottom="1134" w:left="1134" w:header="709" w:footer="709" w:gutter="0"/>
      <w:paperSrc w:first="7" w:other="7"/>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7C" w:rsidRDefault="00470A7C">
      <w:r>
        <w:separator/>
      </w:r>
    </w:p>
  </w:endnote>
  <w:endnote w:type="continuationSeparator" w:id="0">
    <w:p w:rsidR="00470A7C" w:rsidRDefault="00470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 Pro">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3" w:rsidRDefault="00A052FE" w:rsidP="00B4441D">
    <w:pPr>
      <w:pStyle w:val="Sidefod"/>
      <w:framePr w:wrap="around" w:vAnchor="text" w:hAnchor="margin" w:xAlign="right" w:y="1"/>
      <w:rPr>
        <w:rStyle w:val="Sidetal"/>
      </w:rPr>
    </w:pPr>
    <w:r>
      <w:rPr>
        <w:rStyle w:val="Sidetal"/>
      </w:rPr>
      <w:fldChar w:fldCharType="begin"/>
    </w:r>
    <w:r w:rsidR="00B02563">
      <w:rPr>
        <w:rStyle w:val="Sidetal"/>
      </w:rPr>
      <w:instrText xml:space="preserve">PAGE  </w:instrText>
    </w:r>
    <w:r>
      <w:rPr>
        <w:rStyle w:val="Sidetal"/>
      </w:rPr>
      <w:fldChar w:fldCharType="end"/>
    </w:r>
  </w:p>
  <w:p w:rsidR="00B02563" w:rsidRDefault="00B02563" w:rsidP="00AD778C">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3" w:rsidRDefault="00A052FE">
    <w:pPr>
      <w:pStyle w:val="Sidefod"/>
      <w:jc w:val="right"/>
    </w:pPr>
    <w:fldSimple w:instr=" PAGE   \* MERGEFORMAT ">
      <w:r w:rsidR="001E2C6E">
        <w:rPr>
          <w:noProof/>
        </w:rPr>
        <w:t>5</w:t>
      </w:r>
    </w:fldSimple>
  </w:p>
  <w:p w:rsidR="00B02563" w:rsidRDefault="00B02563">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63" w:rsidRDefault="00B02563">
    <w:pPr>
      <w:pStyle w:val="Sidefod"/>
      <w:jc w:val="right"/>
    </w:pPr>
  </w:p>
  <w:p w:rsidR="00B02563" w:rsidRDefault="00B0256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7C" w:rsidRDefault="00470A7C">
      <w:r>
        <w:separator/>
      </w:r>
    </w:p>
  </w:footnote>
  <w:footnote w:type="continuationSeparator" w:id="0">
    <w:p w:rsidR="00470A7C" w:rsidRDefault="0047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F6B"/>
    <w:multiLevelType w:val="hybridMultilevel"/>
    <w:tmpl w:val="B4BC1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AC3A4E"/>
    <w:multiLevelType w:val="hybridMultilevel"/>
    <w:tmpl w:val="C22EE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1E8023D"/>
    <w:multiLevelType w:val="hybridMultilevel"/>
    <w:tmpl w:val="209A0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3C7A47"/>
    <w:multiLevelType w:val="hybridMultilevel"/>
    <w:tmpl w:val="9AECB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F920916"/>
    <w:multiLevelType w:val="hybridMultilevel"/>
    <w:tmpl w:val="960CB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FF14796"/>
    <w:multiLevelType w:val="hybridMultilevel"/>
    <w:tmpl w:val="E7B0DA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43B5723"/>
    <w:multiLevelType w:val="hybridMultilevel"/>
    <w:tmpl w:val="4B9AC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48153E6"/>
    <w:multiLevelType w:val="hybridMultilevel"/>
    <w:tmpl w:val="A8FC6D2C"/>
    <w:lvl w:ilvl="0" w:tplc="04060001">
      <w:start w:val="1"/>
      <w:numFmt w:val="bullet"/>
      <w:lvlText w:val=""/>
      <w:lvlJc w:val="left"/>
      <w:pPr>
        <w:ind w:left="10365" w:hanging="360"/>
      </w:pPr>
      <w:rPr>
        <w:rFonts w:ascii="Symbol" w:hAnsi="Symbol" w:hint="default"/>
      </w:rPr>
    </w:lvl>
    <w:lvl w:ilvl="1" w:tplc="04060003" w:tentative="1">
      <w:start w:val="1"/>
      <w:numFmt w:val="bullet"/>
      <w:lvlText w:val="o"/>
      <w:lvlJc w:val="left"/>
      <w:pPr>
        <w:ind w:left="11085" w:hanging="360"/>
      </w:pPr>
      <w:rPr>
        <w:rFonts w:ascii="Courier New" w:hAnsi="Courier New" w:cs="Courier New" w:hint="default"/>
      </w:rPr>
    </w:lvl>
    <w:lvl w:ilvl="2" w:tplc="04060005" w:tentative="1">
      <w:start w:val="1"/>
      <w:numFmt w:val="bullet"/>
      <w:lvlText w:val=""/>
      <w:lvlJc w:val="left"/>
      <w:pPr>
        <w:ind w:left="11805" w:hanging="360"/>
      </w:pPr>
      <w:rPr>
        <w:rFonts w:ascii="Wingdings" w:hAnsi="Wingdings" w:hint="default"/>
      </w:rPr>
    </w:lvl>
    <w:lvl w:ilvl="3" w:tplc="04060001" w:tentative="1">
      <w:start w:val="1"/>
      <w:numFmt w:val="bullet"/>
      <w:lvlText w:val=""/>
      <w:lvlJc w:val="left"/>
      <w:pPr>
        <w:ind w:left="12525" w:hanging="360"/>
      </w:pPr>
      <w:rPr>
        <w:rFonts w:ascii="Symbol" w:hAnsi="Symbol" w:hint="default"/>
      </w:rPr>
    </w:lvl>
    <w:lvl w:ilvl="4" w:tplc="04060003" w:tentative="1">
      <w:start w:val="1"/>
      <w:numFmt w:val="bullet"/>
      <w:lvlText w:val="o"/>
      <w:lvlJc w:val="left"/>
      <w:pPr>
        <w:ind w:left="13245" w:hanging="360"/>
      </w:pPr>
      <w:rPr>
        <w:rFonts w:ascii="Courier New" w:hAnsi="Courier New" w:cs="Courier New" w:hint="default"/>
      </w:rPr>
    </w:lvl>
    <w:lvl w:ilvl="5" w:tplc="04060005" w:tentative="1">
      <w:start w:val="1"/>
      <w:numFmt w:val="bullet"/>
      <w:lvlText w:val=""/>
      <w:lvlJc w:val="left"/>
      <w:pPr>
        <w:ind w:left="13965" w:hanging="360"/>
      </w:pPr>
      <w:rPr>
        <w:rFonts w:ascii="Wingdings" w:hAnsi="Wingdings" w:hint="default"/>
      </w:rPr>
    </w:lvl>
    <w:lvl w:ilvl="6" w:tplc="04060001" w:tentative="1">
      <w:start w:val="1"/>
      <w:numFmt w:val="bullet"/>
      <w:lvlText w:val=""/>
      <w:lvlJc w:val="left"/>
      <w:pPr>
        <w:ind w:left="14685" w:hanging="360"/>
      </w:pPr>
      <w:rPr>
        <w:rFonts w:ascii="Symbol" w:hAnsi="Symbol" w:hint="default"/>
      </w:rPr>
    </w:lvl>
    <w:lvl w:ilvl="7" w:tplc="04060003" w:tentative="1">
      <w:start w:val="1"/>
      <w:numFmt w:val="bullet"/>
      <w:lvlText w:val="o"/>
      <w:lvlJc w:val="left"/>
      <w:pPr>
        <w:ind w:left="15405" w:hanging="360"/>
      </w:pPr>
      <w:rPr>
        <w:rFonts w:ascii="Courier New" w:hAnsi="Courier New" w:cs="Courier New" w:hint="default"/>
      </w:rPr>
    </w:lvl>
    <w:lvl w:ilvl="8" w:tplc="04060005" w:tentative="1">
      <w:start w:val="1"/>
      <w:numFmt w:val="bullet"/>
      <w:lvlText w:val=""/>
      <w:lvlJc w:val="left"/>
      <w:pPr>
        <w:ind w:left="16125" w:hanging="360"/>
      </w:pPr>
      <w:rPr>
        <w:rFonts w:ascii="Wingdings" w:hAnsi="Wingdings" w:hint="default"/>
      </w:rPr>
    </w:lvl>
  </w:abstractNum>
  <w:abstractNum w:abstractNumId="8">
    <w:nsid w:val="45C7201A"/>
    <w:multiLevelType w:val="hybridMultilevel"/>
    <w:tmpl w:val="99DCF7B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nsid w:val="4747366C"/>
    <w:multiLevelType w:val="hybridMultilevel"/>
    <w:tmpl w:val="3BFC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BED7BF6"/>
    <w:multiLevelType w:val="hybridMultilevel"/>
    <w:tmpl w:val="DB560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2C22685"/>
    <w:multiLevelType w:val="hybridMultilevel"/>
    <w:tmpl w:val="0EDC55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839543F"/>
    <w:multiLevelType w:val="hybridMultilevel"/>
    <w:tmpl w:val="A65469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E17603D"/>
    <w:multiLevelType w:val="hybridMultilevel"/>
    <w:tmpl w:val="BF6AE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4974859"/>
    <w:multiLevelType w:val="hybridMultilevel"/>
    <w:tmpl w:val="F3EE8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3914C1"/>
    <w:multiLevelType w:val="hybridMultilevel"/>
    <w:tmpl w:val="2902B6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nsid w:val="6B7531BE"/>
    <w:multiLevelType w:val="multilevel"/>
    <w:tmpl w:val="F5F45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6"/>
  </w:num>
  <w:num w:numId="3">
    <w:abstractNumId w:val="12"/>
  </w:num>
  <w:num w:numId="4">
    <w:abstractNumId w:val="3"/>
  </w:num>
  <w:num w:numId="5">
    <w:abstractNumId w:val="1"/>
  </w:num>
  <w:num w:numId="6">
    <w:abstractNumId w:val="5"/>
  </w:num>
  <w:num w:numId="7">
    <w:abstractNumId w:val="11"/>
  </w:num>
  <w:num w:numId="8">
    <w:abstractNumId w:val="4"/>
  </w:num>
  <w:num w:numId="9">
    <w:abstractNumId w:val="7"/>
  </w:num>
  <w:num w:numId="10">
    <w:abstractNumId w:val="8"/>
  </w:num>
  <w:num w:numId="11">
    <w:abstractNumId w:val="0"/>
  </w:num>
  <w:num w:numId="12">
    <w:abstractNumId w:val="14"/>
  </w:num>
  <w:num w:numId="13">
    <w:abstractNumId w:val="6"/>
  </w:num>
  <w:num w:numId="14">
    <w:abstractNumId w:val="13"/>
  </w:num>
  <w:num w:numId="15">
    <w:abstractNumId w:val="10"/>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1304"/>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853"/>
    <w:rsid w:val="00004C96"/>
    <w:rsid w:val="000053F1"/>
    <w:rsid w:val="0001256C"/>
    <w:rsid w:val="00022814"/>
    <w:rsid w:val="000249E6"/>
    <w:rsid w:val="00030B4D"/>
    <w:rsid w:val="00046EE1"/>
    <w:rsid w:val="00062B6A"/>
    <w:rsid w:val="00067F40"/>
    <w:rsid w:val="00074412"/>
    <w:rsid w:val="000913D1"/>
    <w:rsid w:val="000A09D6"/>
    <w:rsid w:val="000B0782"/>
    <w:rsid w:val="000D3AF3"/>
    <w:rsid w:val="000F01ED"/>
    <w:rsid w:val="00101AF0"/>
    <w:rsid w:val="00101C31"/>
    <w:rsid w:val="00105C0D"/>
    <w:rsid w:val="00110B8E"/>
    <w:rsid w:val="00112008"/>
    <w:rsid w:val="00125124"/>
    <w:rsid w:val="00127C2D"/>
    <w:rsid w:val="00152664"/>
    <w:rsid w:val="001671FA"/>
    <w:rsid w:val="00175839"/>
    <w:rsid w:val="00176735"/>
    <w:rsid w:val="00182844"/>
    <w:rsid w:val="001A5143"/>
    <w:rsid w:val="001A7486"/>
    <w:rsid w:val="001B16FF"/>
    <w:rsid w:val="001B321E"/>
    <w:rsid w:val="001B598A"/>
    <w:rsid w:val="001B6154"/>
    <w:rsid w:val="001B6573"/>
    <w:rsid w:val="001D6112"/>
    <w:rsid w:val="001E23A2"/>
    <w:rsid w:val="001E2C6E"/>
    <w:rsid w:val="001F15CD"/>
    <w:rsid w:val="002033BD"/>
    <w:rsid w:val="002036FA"/>
    <w:rsid w:val="00221DBA"/>
    <w:rsid w:val="00222CD2"/>
    <w:rsid w:val="00230A70"/>
    <w:rsid w:val="002322BA"/>
    <w:rsid w:val="00232BE6"/>
    <w:rsid w:val="002407A0"/>
    <w:rsid w:val="002410E7"/>
    <w:rsid w:val="00244769"/>
    <w:rsid w:val="00252634"/>
    <w:rsid w:val="00270151"/>
    <w:rsid w:val="00274FFC"/>
    <w:rsid w:val="00293D6A"/>
    <w:rsid w:val="00297093"/>
    <w:rsid w:val="002A0308"/>
    <w:rsid w:val="002B1BB9"/>
    <w:rsid w:val="002B540A"/>
    <w:rsid w:val="002C4327"/>
    <w:rsid w:val="002D012D"/>
    <w:rsid w:val="002D2BCE"/>
    <w:rsid w:val="002D5083"/>
    <w:rsid w:val="002E79FB"/>
    <w:rsid w:val="0030303E"/>
    <w:rsid w:val="00320819"/>
    <w:rsid w:val="00334EF8"/>
    <w:rsid w:val="00345BF6"/>
    <w:rsid w:val="00346F6D"/>
    <w:rsid w:val="00354F8B"/>
    <w:rsid w:val="003629C3"/>
    <w:rsid w:val="00387CFB"/>
    <w:rsid w:val="00392CCD"/>
    <w:rsid w:val="003965ED"/>
    <w:rsid w:val="003972BF"/>
    <w:rsid w:val="003A5167"/>
    <w:rsid w:val="003C0ABC"/>
    <w:rsid w:val="003C658D"/>
    <w:rsid w:val="003D22C5"/>
    <w:rsid w:val="003D391C"/>
    <w:rsid w:val="003D62F4"/>
    <w:rsid w:val="003D7A09"/>
    <w:rsid w:val="003E52A7"/>
    <w:rsid w:val="003F2C5F"/>
    <w:rsid w:val="003F660A"/>
    <w:rsid w:val="004171DE"/>
    <w:rsid w:val="00421F3A"/>
    <w:rsid w:val="004331C3"/>
    <w:rsid w:val="00453004"/>
    <w:rsid w:val="00461EA2"/>
    <w:rsid w:val="00470A7C"/>
    <w:rsid w:val="00483A24"/>
    <w:rsid w:val="0048618D"/>
    <w:rsid w:val="004959FE"/>
    <w:rsid w:val="00495F14"/>
    <w:rsid w:val="004B0C03"/>
    <w:rsid w:val="004C4E54"/>
    <w:rsid w:val="004C505E"/>
    <w:rsid w:val="004C7D36"/>
    <w:rsid w:val="004E14B5"/>
    <w:rsid w:val="005022D1"/>
    <w:rsid w:val="00503430"/>
    <w:rsid w:val="00512762"/>
    <w:rsid w:val="00512A02"/>
    <w:rsid w:val="005230A9"/>
    <w:rsid w:val="00524309"/>
    <w:rsid w:val="00535F3A"/>
    <w:rsid w:val="00545BFE"/>
    <w:rsid w:val="00557934"/>
    <w:rsid w:val="00560E9B"/>
    <w:rsid w:val="0057102A"/>
    <w:rsid w:val="005734AA"/>
    <w:rsid w:val="00573E30"/>
    <w:rsid w:val="005846EE"/>
    <w:rsid w:val="005A2CBA"/>
    <w:rsid w:val="005A5C22"/>
    <w:rsid w:val="005B0FBD"/>
    <w:rsid w:val="005B3E9B"/>
    <w:rsid w:val="005C1F3B"/>
    <w:rsid w:val="005C266D"/>
    <w:rsid w:val="005D607D"/>
    <w:rsid w:val="005D796B"/>
    <w:rsid w:val="005E0A71"/>
    <w:rsid w:val="005E154C"/>
    <w:rsid w:val="005E2EA3"/>
    <w:rsid w:val="005E372B"/>
    <w:rsid w:val="005E5CF3"/>
    <w:rsid w:val="005E7CE7"/>
    <w:rsid w:val="005F71A4"/>
    <w:rsid w:val="006020F8"/>
    <w:rsid w:val="006064F8"/>
    <w:rsid w:val="00631D0C"/>
    <w:rsid w:val="006359A0"/>
    <w:rsid w:val="00635EEF"/>
    <w:rsid w:val="00642BF7"/>
    <w:rsid w:val="00644854"/>
    <w:rsid w:val="006468A9"/>
    <w:rsid w:val="006563F4"/>
    <w:rsid w:val="00663A1D"/>
    <w:rsid w:val="0066758D"/>
    <w:rsid w:val="00670992"/>
    <w:rsid w:val="006806BA"/>
    <w:rsid w:val="00687B31"/>
    <w:rsid w:val="006A05B7"/>
    <w:rsid w:val="006A222D"/>
    <w:rsid w:val="006A712E"/>
    <w:rsid w:val="006A7BEC"/>
    <w:rsid w:val="006C13EB"/>
    <w:rsid w:val="006C516D"/>
    <w:rsid w:val="006C7179"/>
    <w:rsid w:val="006D7239"/>
    <w:rsid w:val="006F226B"/>
    <w:rsid w:val="006F3B43"/>
    <w:rsid w:val="00703E49"/>
    <w:rsid w:val="00711310"/>
    <w:rsid w:val="00716596"/>
    <w:rsid w:val="00717A39"/>
    <w:rsid w:val="0072415F"/>
    <w:rsid w:val="00733E0C"/>
    <w:rsid w:val="00736FAD"/>
    <w:rsid w:val="00740192"/>
    <w:rsid w:val="0076084C"/>
    <w:rsid w:val="00797B2C"/>
    <w:rsid w:val="007A3676"/>
    <w:rsid w:val="007A558B"/>
    <w:rsid w:val="007C40DF"/>
    <w:rsid w:val="007D0BFC"/>
    <w:rsid w:val="007E3A50"/>
    <w:rsid w:val="007F3853"/>
    <w:rsid w:val="007F62C3"/>
    <w:rsid w:val="00826D49"/>
    <w:rsid w:val="00830DAE"/>
    <w:rsid w:val="0084144C"/>
    <w:rsid w:val="008426E0"/>
    <w:rsid w:val="00861DB4"/>
    <w:rsid w:val="00867C5D"/>
    <w:rsid w:val="0089103F"/>
    <w:rsid w:val="008A205F"/>
    <w:rsid w:val="008A3F6A"/>
    <w:rsid w:val="008B3324"/>
    <w:rsid w:val="008B4144"/>
    <w:rsid w:val="008D1F0F"/>
    <w:rsid w:val="008D2C38"/>
    <w:rsid w:val="008D38FB"/>
    <w:rsid w:val="008D6BBA"/>
    <w:rsid w:val="008E066E"/>
    <w:rsid w:val="008E1714"/>
    <w:rsid w:val="008E4D66"/>
    <w:rsid w:val="0090144E"/>
    <w:rsid w:val="00901642"/>
    <w:rsid w:val="009051BE"/>
    <w:rsid w:val="0091664A"/>
    <w:rsid w:val="0092156A"/>
    <w:rsid w:val="009222C1"/>
    <w:rsid w:val="00927DE3"/>
    <w:rsid w:val="00944F91"/>
    <w:rsid w:val="009473B8"/>
    <w:rsid w:val="00951A8E"/>
    <w:rsid w:val="009805B6"/>
    <w:rsid w:val="00980B24"/>
    <w:rsid w:val="00982721"/>
    <w:rsid w:val="0098576C"/>
    <w:rsid w:val="00991976"/>
    <w:rsid w:val="009D33C5"/>
    <w:rsid w:val="009E1C56"/>
    <w:rsid w:val="009E6410"/>
    <w:rsid w:val="009F300C"/>
    <w:rsid w:val="00A052FE"/>
    <w:rsid w:val="00A05BD2"/>
    <w:rsid w:val="00A32B69"/>
    <w:rsid w:val="00A50340"/>
    <w:rsid w:val="00A7781E"/>
    <w:rsid w:val="00A80A92"/>
    <w:rsid w:val="00A86099"/>
    <w:rsid w:val="00A91FE9"/>
    <w:rsid w:val="00A9555F"/>
    <w:rsid w:val="00AB4B47"/>
    <w:rsid w:val="00AC0311"/>
    <w:rsid w:val="00AC5810"/>
    <w:rsid w:val="00AC5DE4"/>
    <w:rsid w:val="00AD09E4"/>
    <w:rsid w:val="00AD778C"/>
    <w:rsid w:val="00AE6E23"/>
    <w:rsid w:val="00AE7497"/>
    <w:rsid w:val="00AF667C"/>
    <w:rsid w:val="00B02563"/>
    <w:rsid w:val="00B02C85"/>
    <w:rsid w:val="00B068EF"/>
    <w:rsid w:val="00B11802"/>
    <w:rsid w:val="00B12D57"/>
    <w:rsid w:val="00B20F45"/>
    <w:rsid w:val="00B3322B"/>
    <w:rsid w:val="00B33FDD"/>
    <w:rsid w:val="00B4371C"/>
    <w:rsid w:val="00B4441D"/>
    <w:rsid w:val="00B468CA"/>
    <w:rsid w:val="00B53709"/>
    <w:rsid w:val="00B55B07"/>
    <w:rsid w:val="00B55D37"/>
    <w:rsid w:val="00B651D5"/>
    <w:rsid w:val="00B7043B"/>
    <w:rsid w:val="00B71E96"/>
    <w:rsid w:val="00B743A9"/>
    <w:rsid w:val="00B765F3"/>
    <w:rsid w:val="00B82FA2"/>
    <w:rsid w:val="00B85572"/>
    <w:rsid w:val="00B86373"/>
    <w:rsid w:val="00BA3990"/>
    <w:rsid w:val="00BA6E5B"/>
    <w:rsid w:val="00BA7C06"/>
    <w:rsid w:val="00BB37AE"/>
    <w:rsid w:val="00BB4F98"/>
    <w:rsid w:val="00BB55BF"/>
    <w:rsid w:val="00BC29B7"/>
    <w:rsid w:val="00BF6EF9"/>
    <w:rsid w:val="00C02494"/>
    <w:rsid w:val="00C02CD4"/>
    <w:rsid w:val="00C15620"/>
    <w:rsid w:val="00C20220"/>
    <w:rsid w:val="00C24CA3"/>
    <w:rsid w:val="00C25812"/>
    <w:rsid w:val="00C3325D"/>
    <w:rsid w:val="00C35EC2"/>
    <w:rsid w:val="00C35ED0"/>
    <w:rsid w:val="00C52AA7"/>
    <w:rsid w:val="00C545DA"/>
    <w:rsid w:val="00C66343"/>
    <w:rsid w:val="00C7050C"/>
    <w:rsid w:val="00C800CE"/>
    <w:rsid w:val="00C86CEC"/>
    <w:rsid w:val="00C86F7A"/>
    <w:rsid w:val="00C93196"/>
    <w:rsid w:val="00C9648E"/>
    <w:rsid w:val="00CA075F"/>
    <w:rsid w:val="00CA2B55"/>
    <w:rsid w:val="00CA5C27"/>
    <w:rsid w:val="00CB7BD6"/>
    <w:rsid w:val="00CC094E"/>
    <w:rsid w:val="00CC562D"/>
    <w:rsid w:val="00CC72DD"/>
    <w:rsid w:val="00CD0F78"/>
    <w:rsid w:val="00CD4633"/>
    <w:rsid w:val="00CD5582"/>
    <w:rsid w:val="00CD60DF"/>
    <w:rsid w:val="00CE3122"/>
    <w:rsid w:val="00CE6E70"/>
    <w:rsid w:val="00D02770"/>
    <w:rsid w:val="00D05A3C"/>
    <w:rsid w:val="00D14178"/>
    <w:rsid w:val="00D16D14"/>
    <w:rsid w:val="00D2556E"/>
    <w:rsid w:val="00D31A12"/>
    <w:rsid w:val="00D43E3A"/>
    <w:rsid w:val="00D4643A"/>
    <w:rsid w:val="00D47566"/>
    <w:rsid w:val="00D573BD"/>
    <w:rsid w:val="00D624EE"/>
    <w:rsid w:val="00D7217F"/>
    <w:rsid w:val="00D73909"/>
    <w:rsid w:val="00D76DB1"/>
    <w:rsid w:val="00D775F1"/>
    <w:rsid w:val="00D829CC"/>
    <w:rsid w:val="00D84FF0"/>
    <w:rsid w:val="00D85854"/>
    <w:rsid w:val="00D901A2"/>
    <w:rsid w:val="00D92A31"/>
    <w:rsid w:val="00DB189E"/>
    <w:rsid w:val="00DD49BB"/>
    <w:rsid w:val="00DE5247"/>
    <w:rsid w:val="00DE6FFA"/>
    <w:rsid w:val="00DE79F2"/>
    <w:rsid w:val="00DF0B9C"/>
    <w:rsid w:val="00DF1050"/>
    <w:rsid w:val="00DF128B"/>
    <w:rsid w:val="00DF40F0"/>
    <w:rsid w:val="00DF5F91"/>
    <w:rsid w:val="00DF78AE"/>
    <w:rsid w:val="00E0146F"/>
    <w:rsid w:val="00E03600"/>
    <w:rsid w:val="00E1531C"/>
    <w:rsid w:val="00E211D6"/>
    <w:rsid w:val="00E213E5"/>
    <w:rsid w:val="00E23B2E"/>
    <w:rsid w:val="00E24189"/>
    <w:rsid w:val="00E357FB"/>
    <w:rsid w:val="00E36ED4"/>
    <w:rsid w:val="00E41AEB"/>
    <w:rsid w:val="00E4472B"/>
    <w:rsid w:val="00E576BD"/>
    <w:rsid w:val="00E60398"/>
    <w:rsid w:val="00E76E8D"/>
    <w:rsid w:val="00E851EE"/>
    <w:rsid w:val="00E915A8"/>
    <w:rsid w:val="00E9542C"/>
    <w:rsid w:val="00EB1CBF"/>
    <w:rsid w:val="00EB22B5"/>
    <w:rsid w:val="00EC0FD5"/>
    <w:rsid w:val="00ED01EB"/>
    <w:rsid w:val="00EE1708"/>
    <w:rsid w:val="00EF0E89"/>
    <w:rsid w:val="00EF3999"/>
    <w:rsid w:val="00EF697E"/>
    <w:rsid w:val="00F01F66"/>
    <w:rsid w:val="00F10053"/>
    <w:rsid w:val="00F11E43"/>
    <w:rsid w:val="00F22F11"/>
    <w:rsid w:val="00F32820"/>
    <w:rsid w:val="00F32DA1"/>
    <w:rsid w:val="00F438AE"/>
    <w:rsid w:val="00F61972"/>
    <w:rsid w:val="00F66EC8"/>
    <w:rsid w:val="00F77B57"/>
    <w:rsid w:val="00FA7FAB"/>
    <w:rsid w:val="00FB243B"/>
    <w:rsid w:val="00FB48AD"/>
    <w:rsid w:val="00FB53B7"/>
    <w:rsid w:val="00FB6A2D"/>
    <w:rsid w:val="00FB6B10"/>
    <w:rsid w:val="00FD112E"/>
    <w:rsid w:val="00FD4F77"/>
    <w:rsid w:val="00FD5BFB"/>
    <w:rsid w:val="00FE0AA5"/>
    <w:rsid w:val="00FF4F28"/>
    <w:rsid w:val="00FF702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26B"/>
    <w:pPr>
      <w:tabs>
        <w:tab w:val="right" w:pos="9639"/>
      </w:tabs>
      <w:spacing w:line="260" w:lineRule="exact"/>
    </w:pPr>
    <w:rPr>
      <w:rFonts w:ascii="Verdana" w:hAnsi="Verdana"/>
    </w:rPr>
  </w:style>
  <w:style w:type="paragraph" w:styleId="Overskrift1">
    <w:name w:val="heading 1"/>
    <w:basedOn w:val="Normal"/>
    <w:next w:val="Normal"/>
    <w:qFormat/>
    <w:rsid w:val="006F226B"/>
    <w:pPr>
      <w:keepNext/>
      <w:spacing w:line="240" w:lineRule="auto"/>
      <w:outlineLvl w:val="0"/>
    </w:pPr>
    <w:rPr>
      <w:b/>
      <w:kern w:val="28"/>
      <w:sz w:val="36"/>
    </w:rPr>
  </w:style>
  <w:style w:type="paragraph" w:styleId="Overskrift2">
    <w:name w:val="heading 2"/>
    <w:basedOn w:val="Normal"/>
    <w:next w:val="Normal"/>
    <w:qFormat/>
    <w:rsid w:val="006F226B"/>
    <w:pPr>
      <w:keepNext/>
      <w:spacing w:before="240" w:after="120" w:line="240" w:lineRule="auto"/>
      <w:outlineLvl w:val="1"/>
    </w:pPr>
    <w:rPr>
      <w:b/>
      <w:sz w:val="24"/>
    </w:rPr>
  </w:style>
  <w:style w:type="paragraph" w:styleId="Overskrift3">
    <w:name w:val="heading 3"/>
    <w:basedOn w:val="Normal"/>
    <w:next w:val="Normal"/>
    <w:qFormat/>
    <w:rsid w:val="006F226B"/>
    <w:pPr>
      <w:keepNext/>
      <w:spacing w:before="240" w:after="120" w:line="36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F226B"/>
    <w:pPr>
      <w:tabs>
        <w:tab w:val="clear" w:pos="9639"/>
        <w:tab w:val="center" w:pos="4819"/>
        <w:tab w:val="right" w:pos="9638"/>
      </w:tabs>
      <w:spacing w:line="240" w:lineRule="auto"/>
    </w:pPr>
    <w:rPr>
      <w:sz w:val="16"/>
    </w:rPr>
  </w:style>
  <w:style w:type="paragraph" w:styleId="Sidefod">
    <w:name w:val="footer"/>
    <w:basedOn w:val="Normal"/>
    <w:link w:val="SidefodTegn"/>
    <w:uiPriority w:val="99"/>
    <w:rsid w:val="006F226B"/>
    <w:pPr>
      <w:tabs>
        <w:tab w:val="clear" w:pos="9639"/>
        <w:tab w:val="center" w:pos="4819"/>
        <w:tab w:val="right" w:pos="9638"/>
      </w:tabs>
      <w:spacing w:line="240" w:lineRule="auto"/>
    </w:pPr>
    <w:rPr>
      <w:sz w:val="16"/>
    </w:rPr>
  </w:style>
  <w:style w:type="character" w:styleId="Sidetal">
    <w:name w:val="page number"/>
    <w:basedOn w:val="Standardskrifttypeiafsnit"/>
    <w:rsid w:val="006F226B"/>
    <w:rPr>
      <w:rFonts w:ascii="Verdana" w:hAnsi="Verdana"/>
      <w:sz w:val="20"/>
    </w:rPr>
  </w:style>
  <w:style w:type="character" w:styleId="Hyperlink">
    <w:name w:val="Hyperlink"/>
    <w:basedOn w:val="Standardskrifttypeiafsnit"/>
    <w:rsid w:val="006F226B"/>
    <w:rPr>
      <w:rFonts w:ascii="Verdana" w:hAnsi="Verdana"/>
      <w:color w:val="0000FF"/>
      <w:sz w:val="20"/>
      <w:u w:val="single"/>
    </w:rPr>
  </w:style>
  <w:style w:type="character" w:customStyle="1" w:styleId="A3">
    <w:name w:val="A3"/>
    <w:basedOn w:val="Standardskrifttypeiafsnit"/>
    <w:rsid w:val="00274FFC"/>
    <w:rPr>
      <w:rFonts w:ascii="Minion Pro" w:eastAsia="Minion Pro" w:hAnsi="Minion Pro" w:cs="Minion Pro"/>
      <w:color w:val="000000"/>
      <w:sz w:val="20"/>
      <w:szCs w:val="20"/>
    </w:rPr>
  </w:style>
  <w:style w:type="character" w:customStyle="1" w:styleId="SidehovedTegn">
    <w:name w:val="Sidehoved Tegn"/>
    <w:basedOn w:val="Standardskrifttypeiafsnit"/>
    <w:link w:val="Sidehoved"/>
    <w:rsid w:val="00274FFC"/>
    <w:rPr>
      <w:rFonts w:ascii="Verdana" w:hAnsi="Verdana"/>
      <w:sz w:val="16"/>
    </w:rPr>
  </w:style>
  <w:style w:type="paragraph" w:styleId="Markeringsbobletekst">
    <w:name w:val="Balloon Text"/>
    <w:basedOn w:val="Normal"/>
    <w:link w:val="MarkeringsbobletekstTegn"/>
    <w:rsid w:val="005E5C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E5CF3"/>
    <w:rPr>
      <w:rFonts w:ascii="Tahoma" w:hAnsi="Tahoma" w:cs="Tahoma"/>
      <w:sz w:val="16"/>
      <w:szCs w:val="16"/>
    </w:rPr>
  </w:style>
  <w:style w:type="table" w:customStyle="1" w:styleId="TableNormal">
    <w:name w:val="Table Normal"/>
    <w:uiPriority w:val="2"/>
    <w:semiHidden/>
    <w:unhideWhenUsed/>
    <w:qFormat/>
    <w:rsid w:val="00C545D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5DA"/>
    <w:pPr>
      <w:widowControl w:val="0"/>
      <w:tabs>
        <w:tab w:val="clear" w:pos="9639"/>
      </w:tabs>
      <w:spacing w:line="240" w:lineRule="auto"/>
    </w:pPr>
    <w:rPr>
      <w:rFonts w:ascii="Calibri" w:eastAsia="Calibri" w:hAnsi="Calibri"/>
      <w:sz w:val="22"/>
      <w:szCs w:val="22"/>
      <w:lang w:val="en-US" w:eastAsia="en-US"/>
    </w:rPr>
  </w:style>
  <w:style w:type="character" w:customStyle="1" w:styleId="SidefodTegn">
    <w:name w:val="Sidefod Tegn"/>
    <w:basedOn w:val="Standardskrifttypeiafsnit"/>
    <w:link w:val="Sidefod"/>
    <w:uiPriority w:val="99"/>
    <w:rsid w:val="00D47566"/>
    <w:rPr>
      <w:rFonts w:ascii="Verdana" w:hAnsi="Verdana"/>
      <w:sz w:val="16"/>
    </w:rPr>
  </w:style>
  <w:style w:type="paragraph" w:styleId="Listeafsnit">
    <w:name w:val="List Paragraph"/>
    <w:basedOn w:val="Normal"/>
    <w:uiPriority w:val="34"/>
    <w:qFormat/>
    <w:rsid w:val="00B02C85"/>
    <w:pPr>
      <w:tabs>
        <w:tab w:val="clear" w:pos="9639"/>
      </w:tabs>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
    <w:rsid w:val="00176735"/>
    <w:pPr>
      <w:tabs>
        <w:tab w:val="clear" w:pos="9639"/>
      </w:tabs>
      <w:spacing w:before="200" w:line="240" w:lineRule="auto"/>
      <w:ind w:firstLine="240"/>
    </w:pPr>
    <w:rPr>
      <w:rFonts w:ascii="Tahoma" w:hAnsi="Tahoma" w:cs="Tahoma"/>
      <w:color w:val="000000"/>
      <w:sz w:val="24"/>
      <w:szCs w:val="24"/>
    </w:rPr>
  </w:style>
  <w:style w:type="paragraph" w:customStyle="1" w:styleId="stk2">
    <w:name w:val="stk2"/>
    <w:basedOn w:val="Normal"/>
    <w:rsid w:val="00176735"/>
    <w:pPr>
      <w:tabs>
        <w:tab w:val="clear" w:pos="9639"/>
      </w:tabs>
      <w:spacing w:line="240" w:lineRule="auto"/>
      <w:ind w:firstLine="240"/>
    </w:pPr>
    <w:rPr>
      <w:rFonts w:ascii="Tahoma" w:hAnsi="Tahoma" w:cs="Tahoma"/>
      <w:color w:val="000000"/>
      <w:sz w:val="24"/>
      <w:szCs w:val="24"/>
    </w:rPr>
  </w:style>
  <w:style w:type="paragraph" w:customStyle="1" w:styleId="liste1">
    <w:name w:val="liste1"/>
    <w:basedOn w:val="Normal"/>
    <w:rsid w:val="00176735"/>
    <w:pPr>
      <w:tabs>
        <w:tab w:val="clear" w:pos="9639"/>
      </w:tabs>
      <w:spacing w:line="240" w:lineRule="auto"/>
      <w:ind w:left="280"/>
    </w:pPr>
    <w:rPr>
      <w:rFonts w:ascii="Tahoma" w:hAnsi="Tahoma" w:cs="Tahoma"/>
      <w:color w:val="000000"/>
      <w:sz w:val="24"/>
      <w:szCs w:val="24"/>
    </w:rPr>
  </w:style>
  <w:style w:type="character" w:customStyle="1" w:styleId="paragrafnr1">
    <w:name w:val="paragrafnr1"/>
    <w:basedOn w:val="Standardskrifttypeiafsnit"/>
    <w:rsid w:val="0017673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76735"/>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76735"/>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1B6154"/>
    <w:pPr>
      <w:tabs>
        <w:tab w:val="clear" w:pos="9639"/>
      </w:tabs>
      <w:spacing w:after="150" w:line="240" w:lineRule="auto"/>
    </w:pPr>
    <w:rPr>
      <w:rFonts w:ascii="Times New Roman" w:hAnsi="Times New Roman"/>
      <w:sz w:val="24"/>
      <w:szCs w:val="24"/>
    </w:rPr>
  </w:style>
  <w:style w:type="character" w:styleId="BesgtHyperlink">
    <w:name w:val="FollowedHyperlink"/>
    <w:basedOn w:val="Standardskrifttypeiafsnit"/>
    <w:rsid w:val="00E4472B"/>
    <w:rPr>
      <w:color w:val="800080"/>
      <w:u w:val="single"/>
    </w:rPr>
  </w:style>
</w:styles>
</file>

<file path=word/webSettings.xml><?xml version="1.0" encoding="utf-8"?>
<w:webSettings xmlns:r="http://schemas.openxmlformats.org/officeDocument/2006/relationships" xmlns:w="http://schemas.openxmlformats.org/wordprocessingml/2006/main">
  <w:divs>
    <w:div w:id="215893677">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4">
          <w:marLeft w:val="0"/>
          <w:marRight w:val="0"/>
          <w:marTop w:val="0"/>
          <w:marBottom w:val="0"/>
          <w:divBdr>
            <w:top w:val="none" w:sz="0" w:space="0" w:color="auto"/>
            <w:left w:val="none" w:sz="0" w:space="0" w:color="auto"/>
            <w:bottom w:val="none" w:sz="0" w:space="0" w:color="auto"/>
            <w:right w:val="none" w:sz="0" w:space="0" w:color="auto"/>
          </w:divBdr>
          <w:divsChild>
            <w:div w:id="1121068197">
              <w:marLeft w:val="-225"/>
              <w:marRight w:val="-225"/>
              <w:marTop w:val="0"/>
              <w:marBottom w:val="0"/>
              <w:divBdr>
                <w:top w:val="none" w:sz="0" w:space="0" w:color="auto"/>
                <w:left w:val="none" w:sz="0" w:space="0" w:color="auto"/>
                <w:bottom w:val="none" w:sz="0" w:space="0" w:color="auto"/>
                <w:right w:val="none" w:sz="0" w:space="0" w:color="auto"/>
              </w:divBdr>
              <w:divsChild>
                <w:div w:id="1304967297">
                  <w:marLeft w:val="0"/>
                  <w:marRight w:val="0"/>
                  <w:marTop w:val="0"/>
                  <w:marBottom w:val="0"/>
                  <w:divBdr>
                    <w:top w:val="none" w:sz="0" w:space="0" w:color="auto"/>
                    <w:left w:val="none" w:sz="0" w:space="0" w:color="auto"/>
                    <w:bottom w:val="none" w:sz="0" w:space="0" w:color="auto"/>
                    <w:right w:val="none" w:sz="0" w:space="0" w:color="auto"/>
                  </w:divBdr>
                  <w:divsChild>
                    <w:div w:id="1551503373">
                      <w:marLeft w:val="0"/>
                      <w:marRight w:val="0"/>
                      <w:marTop w:val="0"/>
                      <w:marBottom w:val="0"/>
                      <w:divBdr>
                        <w:top w:val="none" w:sz="0" w:space="0" w:color="auto"/>
                        <w:left w:val="none" w:sz="0" w:space="0" w:color="auto"/>
                        <w:bottom w:val="none" w:sz="0" w:space="0" w:color="auto"/>
                        <w:right w:val="none" w:sz="0" w:space="0" w:color="auto"/>
                      </w:divBdr>
                      <w:divsChild>
                        <w:div w:id="88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599">
      <w:bodyDiv w:val="1"/>
      <w:marLeft w:val="0"/>
      <w:marRight w:val="0"/>
      <w:marTop w:val="0"/>
      <w:marBottom w:val="0"/>
      <w:divBdr>
        <w:top w:val="none" w:sz="0" w:space="0" w:color="auto"/>
        <w:left w:val="none" w:sz="0" w:space="0" w:color="auto"/>
        <w:bottom w:val="none" w:sz="0" w:space="0" w:color="auto"/>
        <w:right w:val="none" w:sz="0" w:space="0" w:color="auto"/>
      </w:divBdr>
      <w:divsChild>
        <w:div w:id="289478705">
          <w:marLeft w:val="0"/>
          <w:marRight w:val="0"/>
          <w:marTop w:val="0"/>
          <w:marBottom w:val="0"/>
          <w:divBdr>
            <w:top w:val="none" w:sz="0" w:space="0" w:color="auto"/>
            <w:left w:val="none" w:sz="0" w:space="0" w:color="auto"/>
            <w:bottom w:val="none" w:sz="0" w:space="0" w:color="auto"/>
            <w:right w:val="none" w:sz="0" w:space="0" w:color="auto"/>
          </w:divBdr>
          <w:divsChild>
            <w:div w:id="2122870679">
              <w:marLeft w:val="0"/>
              <w:marRight w:val="0"/>
              <w:marTop w:val="0"/>
              <w:marBottom w:val="0"/>
              <w:divBdr>
                <w:top w:val="none" w:sz="0" w:space="0" w:color="auto"/>
                <w:left w:val="none" w:sz="0" w:space="0" w:color="auto"/>
                <w:bottom w:val="none" w:sz="0" w:space="0" w:color="auto"/>
                <w:right w:val="none" w:sz="0" w:space="0" w:color="auto"/>
              </w:divBdr>
              <w:divsChild>
                <w:div w:id="1854147341">
                  <w:marLeft w:val="0"/>
                  <w:marRight w:val="0"/>
                  <w:marTop w:val="0"/>
                  <w:marBottom w:val="0"/>
                  <w:divBdr>
                    <w:top w:val="none" w:sz="0" w:space="0" w:color="auto"/>
                    <w:left w:val="none" w:sz="0" w:space="0" w:color="auto"/>
                    <w:bottom w:val="none" w:sz="0" w:space="0" w:color="auto"/>
                    <w:right w:val="none" w:sz="0" w:space="0" w:color="auto"/>
                  </w:divBdr>
                  <w:divsChild>
                    <w:div w:id="1092358495">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sChild>
                            <w:div w:id="294719243">
                              <w:marLeft w:val="0"/>
                              <w:marRight w:val="0"/>
                              <w:marTop w:val="0"/>
                              <w:marBottom w:val="0"/>
                              <w:divBdr>
                                <w:top w:val="none" w:sz="0" w:space="0" w:color="auto"/>
                                <w:left w:val="none" w:sz="0" w:space="0" w:color="auto"/>
                                <w:bottom w:val="none" w:sz="0" w:space="0" w:color="auto"/>
                                <w:right w:val="none" w:sz="0" w:space="0" w:color="auto"/>
                              </w:divBdr>
                              <w:divsChild>
                                <w:div w:id="1894732392">
                                  <w:marLeft w:val="0"/>
                                  <w:marRight w:val="0"/>
                                  <w:marTop w:val="0"/>
                                  <w:marBottom w:val="0"/>
                                  <w:divBdr>
                                    <w:top w:val="none" w:sz="0" w:space="0" w:color="auto"/>
                                    <w:left w:val="none" w:sz="0" w:space="0" w:color="auto"/>
                                    <w:bottom w:val="none" w:sz="0" w:space="0" w:color="auto"/>
                                    <w:right w:val="none" w:sz="0" w:space="0" w:color="auto"/>
                                  </w:divBdr>
                                  <w:divsChild>
                                    <w:div w:id="1995065305">
                                      <w:marLeft w:val="0"/>
                                      <w:marRight w:val="0"/>
                                      <w:marTop w:val="0"/>
                                      <w:marBottom w:val="0"/>
                                      <w:divBdr>
                                        <w:top w:val="none" w:sz="0" w:space="0" w:color="auto"/>
                                        <w:left w:val="none" w:sz="0" w:space="0" w:color="auto"/>
                                        <w:bottom w:val="none" w:sz="0" w:space="0" w:color="auto"/>
                                        <w:right w:val="none" w:sz="0" w:space="0" w:color="auto"/>
                                      </w:divBdr>
                                      <w:divsChild>
                                        <w:div w:id="1053771567">
                                          <w:marLeft w:val="0"/>
                                          <w:marRight w:val="0"/>
                                          <w:marTop w:val="0"/>
                                          <w:marBottom w:val="0"/>
                                          <w:divBdr>
                                            <w:top w:val="none" w:sz="0" w:space="0" w:color="auto"/>
                                            <w:left w:val="none" w:sz="0" w:space="0" w:color="auto"/>
                                            <w:bottom w:val="none" w:sz="0" w:space="0" w:color="auto"/>
                                            <w:right w:val="none" w:sz="0" w:space="0" w:color="auto"/>
                                          </w:divBdr>
                                          <w:divsChild>
                                            <w:div w:id="571936607">
                                              <w:marLeft w:val="0"/>
                                              <w:marRight w:val="0"/>
                                              <w:marTop w:val="0"/>
                                              <w:marBottom w:val="0"/>
                                              <w:divBdr>
                                                <w:top w:val="none" w:sz="0" w:space="0" w:color="auto"/>
                                                <w:left w:val="none" w:sz="0" w:space="0" w:color="auto"/>
                                                <w:bottom w:val="none" w:sz="0" w:space="0" w:color="auto"/>
                                                <w:right w:val="none" w:sz="0" w:space="0" w:color="auto"/>
                                              </w:divBdr>
                                              <w:divsChild>
                                                <w:div w:id="1549292601">
                                                  <w:marLeft w:val="0"/>
                                                  <w:marRight w:val="0"/>
                                                  <w:marTop w:val="0"/>
                                                  <w:marBottom w:val="0"/>
                                                  <w:divBdr>
                                                    <w:top w:val="none" w:sz="0" w:space="0" w:color="auto"/>
                                                    <w:left w:val="none" w:sz="0" w:space="0" w:color="auto"/>
                                                    <w:bottom w:val="none" w:sz="0" w:space="0" w:color="auto"/>
                                                    <w:right w:val="none" w:sz="0" w:space="0" w:color="auto"/>
                                                  </w:divBdr>
                                                  <w:divsChild>
                                                    <w:div w:id="2043942489">
                                                      <w:marLeft w:val="0"/>
                                                      <w:marRight w:val="0"/>
                                                      <w:marTop w:val="0"/>
                                                      <w:marBottom w:val="0"/>
                                                      <w:divBdr>
                                                        <w:top w:val="none" w:sz="0" w:space="0" w:color="auto"/>
                                                        <w:left w:val="none" w:sz="0" w:space="0" w:color="auto"/>
                                                        <w:bottom w:val="none" w:sz="0" w:space="0" w:color="auto"/>
                                                        <w:right w:val="none" w:sz="0" w:space="0" w:color="auto"/>
                                                      </w:divBdr>
                                                      <w:divsChild>
                                                        <w:div w:id="2044014588">
                                                          <w:marLeft w:val="0"/>
                                                          <w:marRight w:val="0"/>
                                                          <w:marTop w:val="0"/>
                                                          <w:marBottom w:val="0"/>
                                                          <w:divBdr>
                                                            <w:top w:val="none" w:sz="0" w:space="0" w:color="auto"/>
                                                            <w:left w:val="none" w:sz="0" w:space="0" w:color="auto"/>
                                                            <w:bottom w:val="none" w:sz="0" w:space="0" w:color="auto"/>
                                                            <w:right w:val="none" w:sz="0" w:space="0" w:color="auto"/>
                                                          </w:divBdr>
                                                          <w:divsChild>
                                                            <w:div w:id="1640070483">
                                                              <w:marLeft w:val="0"/>
                                                              <w:marRight w:val="0"/>
                                                              <w:marTop w:val="0"/>
                                                              <w:marBottom w:val="0"/>
                                                              <w:divBdr>
                                                                <w:top w:val="none" w:sz="0" w:space="0" w:color="auto"/>
                                                                <w:left w:val="none" w:sz="0" w:space="0" w:color="auto"/>
                                                                <w:bottom w:val="none" w:sz="0" w:space="0" w:color="auto"/>
                                                                <w:right w:val="none" w:sz="0" w:space="0" w:color="auto"/>
                                                              </w:divBdr>
                                                              <w:divsChild>
                                                                <w:div w:id="1198859369">
                                                                  <w:marLeft w:val="0"/>
                                                                  <w:marRight w:val="0"/>
                                                                  <w:marTop w:val="0"/>
                                                                  <w:marBottom w:val="0"/>
                                                                  <w:divBdr>
                                                                    <w:top w:val="none" w:sz="0" w:space="0" w:color="auto"/>
                                                                    <w:left w:val="none" w:sz="0" w:space="0" w:color="auto"/>
                                                                    <w:bottom w:val="none" w:sz="0" w:space="0" w:color="auto"/>
                                                                    <w:right w:val="none" w:sz="0" w:space="0" w:color="auto"/>
                                                                  </w:divBdr>
                                                                  <w:divsChild>
                                                                    <w:div w:id="329602776">
                                                                      <w:marLeft w:val="0"/>
                                                                      <w:marRight w:val="0"/>
                                                                      <w:marTop w:val="0"/>
                                                                      <w:marBottom w:val="0"/>
                                                                      <w:divBdr>
                                                                        <w:top w:val="none" w:sz="0" w:space="0" w:color="auto"/>
                                                                        <w:left w:val="none" w:sz="0" w:space="0" w:color="auto"/>
                                                                        <w:bottom w:val="none" w:sz="0" w:space="0" w:color="auto"/>
                                                                        <w:right w:val="none" w:sz="0" w:space="0" w:color="auto"/>
                                                                      </w:divBdr>
                                                                      <w:divsChild>
                                                                        <w:div w:id="1759789481">
                                                                          <w:marLeft w:val="0"/>
                                                                          <w:marRight w:val="0"/>
                                                                          <w:marTop w:val="0"/>
                                                                          <w:marBottom w:val="0"/>
                                                                          <w:divBdr>
                                                                            <w:top w:val="none" w:sz="0" w:space="0" w:color="auto"/>
                                                                            <w:left w:val="none" w:sz="0" w:space="0" w:color="auto"/>
                                                                            <w:bottom w:val="none" w:sz="0" w:space="0" w:color="auto"/>
                                                                            <w:right w:val="none" w:sz="0" w:space="0" w:color="auto"/>
                                                                          </w:divBdr>
                                                                          <w:divsChild>
                                                                            <w:div w:id="1426535140">
                                                                              <w:marLeft w:val="0"/>
                                                                              <w:marRight w:val="0"/>
                                                                              <w:marTop w:val="0"/>
                                                                              <w:marBottom w:val="0"/>
                                                                              <w:divBdr>
                                                                                <w:top w:val="none" w:sz="0" w:space="0" w:color="auto"/>
                                                                                <w:left w:val="none" w:sz="0" w:space="0" w:color="auto"/>
                                                                                <w:bottom w:val="none" w:sz="0" w:space="0" w:color="auto"/>
                                                                                <w:right w:val="none" w:sz="0" w:space="0" w:color="auto"/>
                                                                              </w:divBdr>
                                                                              <w:divsChild>
                                                                                <w:div w:id="1777408394">
                                                                                  <w:marLeft w:val="0"/>
                                                                                  <w:marRight w:val="0"/>
                                                                                  <w:marTop w:val="0"/>
                                                                                  <w:marBottom w:val="0"/>
                                                                                  <w:divBdr>
                                                                                    <w:top w:val="none" w:sz="0" w:space="0" w:color="auto"/>
                                                                                    <w:left w:val="none" w:sz="0" w:space="0" w:color="auto"/>
                                                                                    <w:bottom w:val="none" w:sz="0" w:space="0" w:color="auto"/>
                                                                                    <w:right w:val="none" w:sz="0" w:space="0" w:color="auto"/>
                                                                                  </w:divBdr>
                                                                                  <w:divsChild>
                                                                                    <w:div w:id="1272855355">
                                                                                      <w:marLeft w:val="0"/>
                                                                                      <w:marRight w:val="0"/>
                                                                                      <w:marTop w:val="0"/>
                                                                                      <w:marBottom w:val="0"/>
                                                                                      <w:divBdr>
                                                                                        <w:top w:val="none" w:sz="0" w:space="0" w:color="auto"/>
                                                                                        <w:left w:val="none" w:sz="0" w:space="0" w:color="auto"/>
                                                                                        <w:bottom w:val="none" w:sz="0" w:space="0" w:color="auto"/>
                                                                                        <w:right w:val="none" w:sz="0" w:space="0" w:color="auto"/>
                                                                                      </w:divBdr>
                                                                                      <w:divsChild>
                                                                                        <w:div w:id="210966929">
                                                                                          <w:marLeft w:val="0"/>
                                                                                          <w:marRight w:val="0"/>
                                                                                          <w:marTop w:val="0"/>
                                                                                          <w:marBottom w:val="0"/>
                                                                                          <w:divBdr>
                                                                                            <w:top w:val="none" w:sz="0" w:space="0" w:color="auto"/>
                                                                                            <w:left w:val="none" w:sz="0" w:space="0" w:color="auto"/>
                                                                                            <w:bottom w:val="none" w:sz="0" w:space="0" w:color="auto"/>
                                                                                            <w:right w:val="none" w:sz="0" w:space="0" w:color="auto"/>
                                                                                          </w:divBdr>
                                                                                        </w:div>
                                                                                        <w:div w:id="1497305470">
                                                                                          <w:marLeft w:val="0"/>
                                                                                          <w:marRight w:val="0"/>
                                                                                          <w:marTop w:val="0"/>
                                                                                          <w:marBottom w:val="0"/>
                                                                                          <w:divBdr>
                                                                                            <w:top w:val="none" w:sz="0" w:space="0" w:color="auto"/>
                                                                                            <w:left w:val="none" w:sz="0" w:space="0" w:color="auto"/>
                                                                                            <w:bottom w:val="none" w:sz="0" w:space="0" w:color="auto"/>
                                                                                            <w:right w:val="none" w:sz="0" w:space="0" w:color="auto"/>
                                                                                          </w:divBdr>
                                                                                        </w:div>
                                                                                        <w:div w:id="626006566">
                                                                                          <w:marLeft w:val="0"/>
                                                                                          <w:marRight w:val="0"/>
                                                                                          <w:marTop w:val="0"/>
                                                                                          <w:marBottom w:val="0"/>
                                                                                          <w:divBdr>
                                                                                            <w:top w:val="none" w:sz="0" w:space="0" w:color="auto"/>
                                                                                            <w:left w:val="none" w:sz="0" w:space="0" w:color="auto"/>
                                                                                            <w:bottom w:val="none" w:sz="0" w:space="0" w:color="auto"/>
                                                                                            <w:right w:val="none" w:sz="0" w:space="0" w:color="auto"/>
                                                                                          </w:divBdr>
                                                                                        </w:div>
                                                                                        <w:div w:id="891111222">
                                                                                          <w:marLeft w:val="0"/>
                                                                                          <w:marRight w:val="0"/>
                                                                                          <w:marTop w:val="0"/>
                                                                                          <w:marBottom w:val="0"/>
                                                                                          <w:divBdr>
                                                                                            <w:top w:val="none" w:sz="0" w:space="0" w:color="auto"/>
                                                                                            <w:left w:val="none" w:sz="0" w:space="0" w:color="auto"/>
                                                                                            <w:bottom w:val="none" w:sz="0" w:space="0" w:color="auto"/>
                                                                                            <w:right w:val="none" w:sz="0" w:space="0" w:color="auto"/>
                                                                                          </w:divBdr>
                                                                                        </w:div>
                                                                                        <w:div w:id="303389178">
                                                                                          <w:marLeft w:val="0"/>
                                                                                          <w:marRight w:val="0"/>
                                                                                          <w:marTop w:val="0"/>
                                                                                          <w:marBottom w:val="0"/>
                                                                                          <w:divBdr>
                                                                                            <w:top w:val="none" w:sz="0" w:space="0" w:color="auto"/>
                                                                                            <w:left w:val="none" w:sz="0" w:space="0" w:color="auto"/>
                                                                                            <w:bottom w:val="none" w:sz="0" w:space="0" w:color="auto"/>
                                                                                            <w:right w:val="none" w:sz="0" w:space="0" w:color="auto"/>
                                                                                          </w:divBdr>
                                                                                        </w:div>
                                                                                        <w:div w:id="1563786644">
                                                                                          <w:marLeft w:val="0"/>
                                                                                          <w:marRight w:val="0"/>
                                                                                          <w:marTop w:val="0"/>
                                                                                          <w:marBottom w:val="0"/>
                                                                                          <w:divBdr>
                                                                                            <w:top w:val="none" w:sz="0" w:space="0" w:color="auto"/>
                                                                                            <w:left w:val="none" w:sz="0" w:space="0" w:color="auto"/>
                                                                                            <w:bottom w:val="none" w:sz="0" w:space="0" w:color="auto"/>
                                                                                            <w:right w:val="none" w:sz="0" w:space="0" w:color="auto"/>
                                                                                          </w:divBdr>
                                                                                        </w:div>
                                                                                        <w:div w:id="11821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09993">
      <w:bodyDiv w:val="1"/>
      <w:marLeft w:val="0"/>
      <w:marRight w:val="0"/>
      <w:marTop w:val="0"/>
      <w:marBottom w:val="0"/>
      <w:divBdr>
        <w:top w:val="none" w:sz="0" w:space="0" w:color="auto"/>
        <w:left w:val="none" w:sz="0" w:space="0" w:color="auto"/>
        <w:bottom w:val="none" w:sz="0" w:space="0" w:color="auto"/>
        <w:right w:val="none" w:sz="0" w:space="0" w:color="auto"/>
      </w:divBdr>
    </w:div>
    <w:div w:id="2128347918">
      <w:bodyDiv w:val="1"/>
      <w:marLeft w:val="0"/>
      <w:marRight w:val="0"/>
      <w:marTop w:val="0"/>
      <w:marBottom w:val="0"/>
      <w:divBdr>
        <w:top w:val="none" w:sz="0" w:space="0" w:color="auto"/>
        <w:left w:val="none" w:sz="0" w:space="0" w:color="auto"/>
        <w:bottom w:val="none" w:sz="0" w:space="0" w:color="auto"/>
        <w:right w:val="none" w:sz="0" w:space="0" w:color="auto"/>
      </w:divBdr>
      <w:divsChild>
        <w:div w:id="539975576">
          <w:marLeft w:val="0"/>
          <w:marRight w:val="0"/>
          <w:marTop w:val="0"/>
          <w:marBottom w:val="0"/>
          <w:divBdr>
            <w:top w:val="none" w:sz="0" w:space="0" w:color="auto"/>
            <w:left w:val="none" w:sz="0" w:space="0" w:color="auto"/>
            <w:bottom w:val="none" w:sz="0" w:space="0" w:color="auto"/>
            <w:right w:val="none" w:sz="0" w:space="0" w:color="auto"/>
          </w:divBdr>
        </w:div>
        <w:div w:id="767970771">
          <w:marLeft w:val="0"/>
          <w:marRight w:val="0"/>
          <w:marTop w:val="0"/>
          <w:marBottom w:val="0"/>
          <w:divBdr>
            <w:top w:val="none" w:sz="0" w:space="0" w:color="auto"/>
            <w:left w:val="none" w:sz="0" w:space="0" w:color="auto"/>
            <w:bottom w:val="none" w:sz="0" w:space="0" w:color="auto"/>
            <w:right w:val="none" w:sz="0" w:space="0" w:color="auto"/>
          </w:divBdr>
        </w:div>
        <w:div w:id="111432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ns@nielsen.mail.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info.erhvervsstyrelsen.dk/struktur-og-indhold" TargetMode="External"/><Relationship Id="rId4" Type="http://schemas.openxmlformats.org/officeDocument/2006/relationships/webSettings" Target="webSettings.xml"/><Relationship Id="rId9" Type="http://schemas.openxmlformats.org/officeDocument/2006/relationships/hyperlink" Target="https://planinfo.erhvervsstyrelsen.dk/bestemmelse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El-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El-Brev.dot</Template>
  <TotalTime>268</TotalTime>
  <Pages>1</Pages>
  <Words>3746</Words>
  <Characters>22856</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26549</CharactersWithSpaces>
  <SharedDoc>false</SharedDoc>
  <HLinks>
    <vt:vector size="6" baseType="variant">
      <vt:variant>
        <vt:i4>196708</vt:i4>
      </vt:variant>
      <vt:variant>
        <vt:i4>0</vt:i4>
      </vt:variant>
      <vt:variant>
        <vt:i4>0</vt:i4>
      </vt:variant>
      <vt:variant>
        <vt:i4>5</vt:i4>
      </vt:variant>
      <vt:variant>
        <vt:lpwstr>mailto:hans@nielsen.mail.dk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creator>Hans Nielsen</dc:creator>
  <cp:lastModifiedBy>Hans Nielsen</cp:lastModifiedBy>
  <cp:revision>10</cp:revision>
  <cp:lastPrinted>2018-12-26T11:48:00Z</cp:lastPrinted>
  <dcterms:created xsi:type="dcterms:W3CDTF">2018-12-26T11:47:00Z</dcterms:created>
  <dcterms:modified xsi:type="dcterms:W3CDTF">2018-12-26T17:08:00Z</dcterms:modified>
</cp:coreProperties>
</file>