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83"/>
        <w:gridCol w:w="2195"/>
      </w:tblGrid>
      <w:tr w:rsidR="007F3853" w:rsidRPr="00274FFC">
        <w:tc>
          <w:tcPr>
            <w:tcW w:w="7583" w:type="dxa"/>
          </w:tcPr>
          <w:p w:rsidR="007F3853" w:rsidRPr="00274FFC" w:rsidRDefault="00D92A31" w:rsidP="00B71E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FFC">
              <w:rPr>
                <w:rFonts w:ascii="Times New Roman" w:hAnsi="Times New Roman"/>
                <w:b/>
                <w:sz w:val="24"/>
                <w:szCs w:val="24"/>
              </w:rPr>
              <w:t xml:space="preserve">DN </w:t>
            </w:r>
            <w:r w:rsidR="001B6573" w:rsidRPr="00274FFC">
              <w:rPr>
                <w:rFonts w:ascii="Times New Roman" w:hAnsi="Times New Roman"/>
                <w:b/>
                <w:sz w:val="24"/>
                <w:szCs w:val="24"/>
              </w:rPr>
              <w:t>Lyngby-Taarbæk</w:t>
            </w:r>
          </w:p>
          <w:p w:rsidR="007F3853" w:rsidRPr="00274FFC" w:rsidRDefault="007F3853" w:rsidP="00B71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FC">
              <w:rPr>
                <w:rFonts w:ascii="Times New Roman" w:hAnsi="Times New Roman"/>
                <w:sz w:val="24"/>
                <w:szCs w:val="24"/>
              </w:rPr>
              <w:t xml:space="preserve">Formand: Hans Nielsen, Kastanievej 4 B, st. </w:t>
            </w:r>
            <w:proofErr w:type="spellStart"/>
            <w:r w:rsidRPr="00274FFC">
              <w:rPr>
                <w:rFonts w:ascii="Times New Roman" w:hAnsi="Times New Roman"/>
                <w:sz w:val="24"/>
                <w:szCs w:val="24"/>
              </w:rPr>
              <w:t>mf</w:t>
            </w:r>
            <w:proofErr w:type="spellEnd"/>
            <w:r w:rsidRPr="00274FFC">
              <w:rPr>
                <w:rFonts w:ascii="Times New Roman" w:hAnsi="Times New Roman"/>
                <w:sz w:val="24"/>
                <w:szCs w:val="24"/>
              </w:rPr>
              <w:t xml:space="preserve">. 2800 </w:t>
            </w:r>
            <w:proofErr w:type="spellStart"/>
            <w:r w:rsidRPr="00274FFC">
              <w:rPr>
                <w:rFonts w:ascii="Times New Roman" w:hAnsi="Times New Roman"/>
                <w:sz w:val="24"/>
                <w:szCs w:val="24"/>
              </w:rPr>
              <w:t>Kgs</w:t>
            </w:r>
            <w:proofErr w:type="spellEnd"/>
            <w:r w:rsidRPr="00274FFC">
              <w:rPr>
                <w:rFonts w:ascii="Times New Roman" w:hAnsi="Times New Roman"/>
                <w:sz w:val="24"/>
                <w:szCs w:val="24"/>
              </w:rPr>
              <w:t>. Lyngby</w:t>
            </w:r>
          </w:p>
          <w:p w:rsidR="007F3853" w:rsidRPr="00274FFC" w:rsidRDefault="007F3853" w:rsidP="00B71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FC">
              <w:rPr>
                <w:rFonts w:ascii="Times New Roman" w:hAnsi="Times New Roman"/>
                <w:sz w:val="24"/>
                <w:szCs w:val="24"/>
              </w:rPr>
              <w:t xml:space="preserve">Telefon: 45 88 94 55, e-mail: </w:t>
            </w:r>
            <w:hyperlink r:id="rId7" w:history="1">
              <w:r w:rsidRPr="00274F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hans@nielsen.mail.dk</w:t>
              </w:r>
            </w:hyperlink>
          </w:p>
          <w:p w:rsidR="007F3853" w:rsidRPr="00274FFC" w:rsidRDefault="007F3853" w:rsidP="00B71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853" w:rsidRPr="00274FFC" w:rsidRDefault="007F3853" w:rsidP="00B71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F3853" w:rsidRPr="00274FFC" w:rsidRDefault="008932D4" w:rsidP="00B71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2D4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55.5pt" fillcolor="window">
                  <v:imagedata r:id="rId8" o:title="DN logo RGB 11KB"/>
                </v:shape>
              </w:pict>
            </w:r>
          </w:p>
          <w:p w:rsidR="007F3853" w:rsidRPr="00274FFC" w:rsidRDefault="007F3853" w:rsidP="00B71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853" w:rsidRPr="00274FFC" w:rsidRDefault="007F3853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 w:rsidRPr="00274FFC">
        <w:rPr>
          <w:rFonts w:ascii="Times New Roman" w:hAnsi="Times New Roman"/>
          <w:sz w:val="24"/>
          <w:szCs w:val="24"/>
        </w:rPr>
        <w:t xml:space="preserve">Dato: </w:t>
      </w:r>
      <w:r w:rsidR="00274FFC" w:rsidRPr="00274FFC">
        <w:rPr>
          <w:rFonts w:ascii="Times New Roman" w:hAnsi="Times New Roman"/>
          <w:sz w:val="24"/>
          <w:szCs w:val="24"/>
        </w:rPr>
        <w:t>11</w:t>
      </w:r>
      <w:r w:rsidR="000F01ED" w:rsidRPr="00274FFC">
        <w:rPr>
          <w:rFonts w:ascii="Times New Roman" w:hAnsi="Times New Roman"/>
          <w:sz w:val="24"/>
          <w:szCs w:val="24"/>
        </w:rPr>
        <w:t xml:space="preserve">. </w:t>
      </w:r>
      <w:r w:rsidR="00E60398" w:rsidRPr="00274FFC">
        <w:rPr>
          <w:rFonts w:ascii="Times New Roman" w:hAnsi="Times New Roman"/>
          <w:sz w:val="24"/>
          <w:szCs w:val="24"/>
        </w:rPr>
        <w:t>marts</w:t>
      </w:r>
      <w:r w:rsidR="00D92A31" w:rsidRPr="00274FFC">
        <w:rPr>
          <w:rFonts w:ascii="Times New Roman" w:hAnsi="Times New Roman"/>
          <w:sz w:val="24"/>
          <w:szCs w:val="24"/>
        </w:rPr>
        <w:t xml:space="preserve"> 201</w:t>
      </w:r>
      <w:r w:rsidR="009F300C" w:rsidRPr="00274FFC">
        <w:rPr>
          <w:rFonts w:ascii="Times New Roman" w:hAnsi="Times New Roman"/>
          <w:sz w:val="24"/>
          <w:szCs w:val="24"/>
        </w:rPr>
        <w:t>5</w:t>
      </w:r>
    </w:p>
    <w:p w:rsidR="007F3853" w:rsidRPr="00274FFC" w:rsidRDefault="007F3853" w:rsidP="00B71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1AF0" w:rsidRPr="00274FFC" w:rsidRDefault="00AC5DE4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 w:rsidRPr="00274FFC">
        <w:rPr>
          <w:rFonts w:ascii="Times New Roman" w:hAnsi="Times New Roman"/>
          <w:sz w:val="24"/>
          <w:szCs w:val="24"/>
        </w:rPr>
        <w:t>Lyngby-Taarbæk Kommune</w:t>
      </w:r>
    </w:p>
    <w:p w:rsidR="00AC5DE4" w:rsidRPr="00274FFC" w:rsidRDefault="001B6573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 w:rsidRPr="00274FFC">
        <w:rPr>
          <w:rFonts w:ascii="Times New Roman" w:hAnsi="Times New Roman"/>
          <w:sz w:val="24"/>
          <w:szCs w:val="24"/>
        </w:rPr>
        <w:t>Center for Miljø og Plan</w:t>
      </w:r>
    </w:p>
    <w:p w:rsidR="00AC5DE4" w:rsidRPr="00274FFC" w:rsidRDefault="00AC5DE4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 w:rsidRPr="00274FFC">
        <w:rPr>
          <w:rFonts w:ascii="Times New Roman" w:hAnsi="Times New Roman"/>
          <w:sz w:val="24"/>
          <w:szCs w:val="24"/>
        </w:rPr>
        <w:t>Lyngby Rådhus</w:t>
      </w:r>
    </w:p>
    <w:p w:rsidR="00AC5DE4" w:rsidRPr="00274FFC" w:rsidRDefault="00AC5DE4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 w:rsidRPr="00274FFC">
        <w:rPr>
          <w:rFonts w:ascii="Times New Roman" w:hAnsi="Times New Roman"/>
          <w:sz w:val="24"/>
          <w:szCs w:val="24"/>
        </w:rPr>
        <w:t xml:space="preserve">2800 </w:t>
      </w:r>
      <w:proofErr w:type="spellStart"/>
      <w:r w:rsidRPr="00274FFC">
        <w:rPr>
          <w:rFonts w:ascii="Times New Roman" w:hAnsi="Times New Roman"/>
          <w:sz w:val="24"/>
          <w:szCs w:val="24"/>
        </w:rPr>
        <w:t>Kgs</w:t>
      </w:r>
      <w:proofErr w:type="spellEnd"/>
      <w:r w:rsidRPr="00274FFC">
        <w:rPr>
          <w:rFonts w:ascii="Times New Roman" w:hAnsi="Times New Roman"/>
          <w:sz w:val="24"/>
          <w:szCs w:val="24"/>
        </w:rPr>
        <w:t>. Lyngby</w:t>
      </w:r>
    </w:p>
    <w:p w:rsidR="000B5A37" w:rsidRPr="00487B9A" w:rsidRDefault="008932D4" w:rsidP="000B5A37">
      <w:pPr>
        <w:pStyle w:val="bodytext"/>
        <w:spacing w:before="0" w:after="0"/>
      </w:pPr>
      <w:hyperlink r:id="rId9" w:history="1">
        <w:r w:rsidR="000B5A37" w:rsidRPr="00487B9A">
          <w:rPr>
            <w:rStyle w:val="Hyperlink"/>
            <w:rFonts w:ascii="Times New Roman" w:hAnsi="Times New Roman"/>
            <w:sz w:val="24"/>
          </w:rPr>
          <w:t>kommuneplantillaeg11a@ltk.dk</w:t>
        </w:r>
      </w:hyperlink>
    </w:p>
    <w:p w:rsidR="00E60398" w:rsidRDefault="00E60398" w:rsidP="00B71E9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42A35" w:rsidRPr="00274FFC" w:rsidRDefault="00142A35" w:rsidP="00B71E9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74FFC" w:rsidRPr="00274FFC" w:rsidRDefault="00274FFC" w:rsidP="00B71E9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74FFC">
        <w:rPr>
          <w:rFonts w:ascii="Times New Roman" w:hAnsi="Times New Roman"/>
          <w:b/>
          <w:sz w:val="24"/>
          <w:szCs w:val="24"/>
        </w:rPr>
        <w:t>Høringssvar vedr. kommuneplantillæg 11A/2013 for Dyrehavegårds jorder</w:t>
      </w:r>
    </w:p>
    <w:p w:rsidR="00274FFC" w:rsidRDefault="00274FFC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Danmarks Naturfredningsforening</w:t>
      </w:r>
      <w:r w:rsidRPr="00274FFC">
        <w:rPr>
          <w:rFonts w:ascii="Times New Roman" w:hAnsi="Times New Roman"/>
          <w:sz w:val="24"/>
          <w:szCs w:val="24"/>
        </w:rPr>
        <w:t xml:space="preserve"> har </w:t>
      </w:r>
      <w:r>
        <w:rPr>
          <w:rFonts w:ascii="Times New Roman" w:hAnsi="Times New Roman"/>
          <w:sz w:val="24"/>
          <w:szCs w:val="24"/>
        </w:rPr>
        <w:t xml:space="preserve">på sit møde den 9. marts besluttet at sende </w:t>
      </w:r>
      <w:r w:rsidRPr="00274FFC">
        <w:rPr>
          <w:rFonts w:ascii="Times New Roman" w:hAnsi="Times New Roman"/>
          <w:sz w:val="24"/>
          <w:szCs w:val="24"/>
        </w:rPr>
        <w:t>følgende b</w:t>
      </w:r>
      <w:r w:rsidRPr="00274FFC">
        <w:rPr>
          <w:rFonts w:ascii="Times New Roman" w:hAnsi="Times New Roman"/>
          <w:sz w:val="24"/>
          <w:szCs w:val="24"/>
        </w:rPr>
        <w:t>e</w:t>
      </w:r>
      <w:r w:rsidRPr="00274FFC">
        <w:rPr>
          <w:rFonts w:ascii="Times New Roman" w:hAnsi="Times New Roman"/>
          <w:sz w:val="24"/>
          <w:szCs w:val="24"/>
        </w:rPr>
        <w:t>mærkninger til forslaget til kommuneplantillæg for Dyrehavegårds jorder.</w:t>
      </w:r>
    </w:p>
    <w:p w:rsidR="00274FFC" w:rsidRPr="00274FFC" w:rsidRDefault="00274FFC" w:rsidP="00B71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4FFC" w:rsidRDefault="00274FFC" w:rsidP="00B71E96">
      <w:pPr>
        <w:pStyle w:val="Sidehoved"/>
        <w:tabs>
          <w:tab w:val="clear" w:pos="4819"/>
        </w:tabs>
        <w:rPr>
          <w:rFonts w:ascii="Times New Roman" w:hAnsi="Times New Roman"/>
          <w:sz w:val="24"/>
          <w:szCs w:val="24"/>
        </w:rPr>
      </w:pPr>
      <w:r w:rsidRPr="001126CF">
        <w:rPr>
          <w:rFonts w:ascii="Times New Roman" w:hAnsi="Times New Roman"/>
          <w:sz w:val="24"/>
          <w:szCs w:val="24"/>
        </w:rPr>
        <w:t xml:space="preserve">Danmarks Naturfredningsforening </w:t>
      </w:r>
      <w:r>
        <w:rPr>
          <w:rFonts w:ascii="Times New Roman" w:hAnsi="Times New Roman"/>
          <w:sz w:val="24"/>
          <w:szCs w:val="24"/>
        </w:rPr>
        <w:t>finder, at Dyrehavegårds jorde har en unik kvalitet for borgerne med dens flade marker og med den lange synsvidde, og at denne unikke kvalitet skal bevares</w:t>
      </w:r>
      <w:r w:rsidRPr="00730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Lyngby-Taarbæk.</w:t>
      </w:r>
    </w:p>
    <w:p w:rsidR="00274FFC" w:rsidRDefault="00274FFC" w:rsidP="00B71E96">
      <w:pPr>
        <w:pStyle w:val="Sidehoved"/>
        <w:tabs>
          <w:tab w:val="clear" w:pos="4819"/>
        </w:tabs>
        <w:rPr>
          <w:rFonts w:ascii="Times New Roman" w:hAnsi="Times New Roman"/>
          <w:sz w:val="24"/>
          <w:szCs w:val="24"/>
        </w:rPr>
      </w:pPr>
    </w:p>
    <w:p w:rsidR="00274FFC" w:rsidRDefault="00274FFC" w:rsidP="00B71E96">
      <w:pPr>
        <w:pStyle w:val="Sidehoved"/>
        <w:tabs>
          <w:tab w:val="clear" w:pos="48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ønsker derfor ikke, at Dyrehavegårds jorder bebygges eller delvist udlægges som rekreativt 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råde, men at det bevares som landbrugsområde, fordi det giver de største kvaliteter for borgerne.</w:t>
      </w:r>
    </w:p>
    <w:p w:rsidR="00274FFC" w:rsidRDefault="00274FFC" w:rsidP="00B71E96">
      <w:pPr>
        <w:pStyle w:val="Sidehoved"/>
        <w:tabs>
          <w:tab w:val="clear" w:pos="4819"/>
        </w:tabs>
        <w:rPr>
          <w:rFonts w:ascii="Times New Roman" w:hAnsi="Times New Roman"/>
          <w:sz w:val="24"/>
          <w:szCs w:val="24"/>
        </w:rPr>
      </w:pPr>
    </w:p>
    <w:p w:rsidR="00274FFC" w:rsidRDefault="00274FFC" w:rsidP="00B71E96">
      <w:pPr>
        <w:pStyle w:val="Sidehoved"/>
        <w:tabs>
          <w:tab w:val="clear" w:pos="48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behov for byggeri, der er knyttet til DTU og </w:t>
      </w:r>
      <w:proofErr w:type="spellStart"/>
      <w:r>
        <w:rPr>
          <w:rFonts w:ascii="Times New Roman" w:hAnsi="Times New Roman"/>
          <w:sz w:val="24"/>
          <w:szCs w:val="24"/>
        </w:rPr>
        <w:t>Vidensbyen</w:t>
      </w:r>
      <w:proofErr w:type="spellEnd"/>
      <w:r>
        <w:rPr>
          <w:rFonts w:ascii="Times New Roman" w:hAnsi="Times New Roman"/>
          <w:sz w:val="24"/>
          <w:szCs w:val="24"/>
        </w:rPr>
        <w:t xml:space="preserve"> kan placeres dels på DTU’s egne are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ler og dels på arealer mellem Lundtoftegårdsvej og </w:t>
      </w:r>
      <w:proofErr w:type="spellStart"/>
      <w:r>
        <w:rPr>
          <w:rFonts w:ascii="Times New Roman" w:hAnsi="Times New Roman"/>
          <w:sz w:val="24"/>
          <w:szCs w:val="24"/>
        </w:rPr>
        <w:t>Helsingørmotorvejen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4FFC" w:rsidRDefault="00274FFC" w:rsidP="00B71E96">
      <w:pPr>
        <w:pStyle w:val="Sidehoved"/>
        <w:tabs>
          <w:tab w:val="clear" w:pos="4819"/>
        </w:tabs>
        <w:rPr>
          <w:rFonts w:ascii="Times New Roman" w:hAnsi="Times New Roman"/>
          <w:sz w:val="24"/>
          <w:szCs w:val="24"/>
        </w:rPr>
      </w:pPr>
    </w:p>
    <w:p w:rsidR="00274FFC" w:rsidRDefault="00274FFC" w:rsidP="00B71E96">
      <w:pPr>
        <w:pStyle w:val="Sidehoved"/>
        <w:tabs>
          <w:tab w:val="clear" w:pos="48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i øjeblikket iværksat eller planer om en lang række aktiviteter på Dyrehavegård og dens jo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der knyttet til landbrugsdrift til glæde for kommunens borgere, og de bør styrkes frem for at blive stoppet ved at bringe landbrugsdriften til ophør.</w:t>
      </w:r>
    </w:p>
    <w:p w:rsidR="00274FFC" w:rsidRDefault="00274FFC" w:rsidP="00B71E96">
      <w:pPr>
        <w:pStyle w:val="Sidehoved"/>
        <w:tabs>
          <w:tab w:val="clear" w:pos="4819"/>
        </w:tabs>
        <w:rPr>
          <w:rFonts w:ascii="Times New Roman" w:hAnsi="Times New Roman"/>
          <w:sz w:val="24"/>
          <w:szCs w:val="24"/>
        </w:rPr>
      </w:pPr>
    </w:p>
    <w:p w:rsidR="00274FFC" w:rsidRDefault="00274FFC" w:rsidP="00B71E96">
      <w:pPr>
        <w:pStyle w:val="Sidehoved"/>
        <w:tabs>
          <w:tab w:val="clear" w:pos="48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Danmarks Naturfredningsforening anmoder derfor kraftigt kommunalbestyrelsen om ikke at pla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lægge bebyggelse eller rekreative arealer på Dyrehavegårds jorder, men at fastholde landbrugsdri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ten.</w:t>
      </w:r>
    </w:p>
    <w:p w:rsidR="00274FFC" w:rsidRDefault="00274FFC" w:rsidP="00B71E96">
      <w:pPr>
        <w:pStyle w:val="Sidehoved"/>
        <w:tabs>
          <w:tab w:val="clear" w:pos="4819"/>
        </w:tabs>
        <w:rPr>
          <w:rFonts w:ascii="Times New Roman" w:hAnsi="Times New Roman"/>
          <w:sz w:val="24"/>
          <w:szCs w:val="24"/>
        </w:rPr>
      </w:pPr>
    </w:p>
    <w:p w:rsidR="00274FFC" w:rsidRPr="00274FFC" w:rsidRDefault="00274FFC" w:rsidP="00B71E96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274FFC">
        <w:rPr>
          <w:rStyle w:val="A3"/>
          <w:rFonts w:ascii="Times New Roman" w:hAnsi="Times New Roman" w:cs="Times New Roman"/>
          <w:sz w:val="24"/>
          <w:szCs w:val="24"/>
        </w:rPr>
        <w:t>Vi an</w:t>
      </w:r>
      <w:r w:rsidR="007C7E0D">
        <w:rPr>
          <w:rStyle w:val="A3"/>
          <w:rFonts w:ascii="Times New Roman" w:hAnsi="Times New Roman" w:cs="Times New Roman"/>
          <w:sz w:val="24"/>
          <w:szCs w:val="24"/>
        </w:rPr>
        <w:t>m</w:t>
      </w:r>
      <w:r w:rsidR="00B71E96">
        <w:rPr>
          <w:rStyle w:val="A3"/>
          <w:rFonts w:ascii="Times New Roman" w:hAnsi="Times New Roman" w:cs="Times New Roman"/>
          <w:sz w:val="24"/>
          <w:szCs w:val="24"/>
        </w:rPr>
        <w:t>oder</w:t>
      </w:r>
      <w:r w:rsidRPr="00274FFC">
        <w:rPr>
          <w:rStyle w:val="A3"/>
          <w:rFonts w:ascii="Times New Roman" w:hAnsi="Times New Roman" w:cs="Times New Roman"/>
          <w:sz w:val="24"/>
          <w:szCs w:val="24"/>
        </w:rPr>
        <w:t xml:space="preserve"> på den baggrund</w:t>
      </w:r>
      <w:r w:rsidR="00B71E96">
        <w:rPr>
          <w:rStyle w:val="A3"/>
          <w:rFonts w:ascii="Times New Roman" w:hAnsi="Times New Roman" w:cs="Times New Roman"/>
          <w:sz w:val="24"/>
          <w:szCs w:val="24"/>
        </w:rPr>
        <w:t xml:space="preserve"> om</w:t>
      </w:r>
      <w:r w:rsidRPr="00274FFC">
        <w:rPr>
          <w:rStyle w:val="A3"/>
          <w:rFonts w:ascii="Times New Roman" w:hAnsi="Times New Roman" w:cs="Times New Roman"/>
          <w:sz w:val="24"/>
          <w:szCs w:val="24"/>
        </w:rPr>
        <w:t>, at kommuneplantillægget for Dyrehavegårds jorder ikke vedt</w:t>
      </w:r>
      <w:r w:rsidRPr="00274FFC">
        <w:rPr>
          <w:rStyle w:val="A3"/>
          <w:rFonts w:ascii="Times New Roman" w:hAnsi="Times New Roman" w:cs="Times New Roman"/>
          <w:sz w:val="24"/>
          <w:szCs w:val="24"/>
        </w:rPr>
        <w:t>a</w:t>
      </w:r>
      <w:r w:rsidRPr="00274FFC">
        <w:rPr>
          <w:rStyle w:val="A3"/>
          <w:rFonts w:ascii="Times New Roman" w:hAnsi="Times New Roman" w:cs="Times New Roman"/>
          <w:sz w:val="24"/>
          <w:szCs w:val="24"/>
        </w:rPr>
        <w:t>ges.</w:t>
      </w:r>
    </w:p>
    <w:p w:rsidR="00274FFC" w:rsidRPr="00274FFC" w:rsidRDefault="00274FFC" w:rsidP="00B71E96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C24CA3" w:rsidRDefault="00274FFC" w:rsidP="00DB189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74FFC">
        <w:rPr>
          <w:rFonts w:ascii="Times New Roman" w:hAnsi="Times New Roman"/>
          <w:sz w:val="24"/>
          <w:szCs w:val="24"/>
        </w:rPr>
        <w:t>Danmarks Naturf</w:t>
      </w:r>
      <w:r>
        <w:rPr>
          <w:rFonts w:ascii="Times New Roman" w:hAnsi="Times New Roman"/>
          <w:sz w:val="24"/>
          <w:szCs w:val="24"/>
        </w:rPr>
        <w:t>r</w:t>
      </w:r>
      <w:r w:rsidRPr="00274FFC">
        <w:rPr>
          <w:rFonts w:ascii="Times New Roman" w:hAnsi="Times New Roman"/>
          <w:sz w:val="24"/>
          <w:szCs w:val="24"/>
        </w:rPr>
        <w:t xml:space="preserve">edningsforening </w:t>
      </w:r>
      <w:r>
        <w:rPr>
          <w:rFonts w:ascii="Times New Roman" w:hAnsi="Times New Roman"/>
          <w:sz w:val="24"/>
          <w:szCs w:val="24"/>
        </w:rPr>
        <w:t xml:space="preserve">finder endvidere, at den fremlagte forslag til kommuneplantillæg </w:t>
      </w:r>
      <w:r w:rsidR="00C24CA3">
        <w:rPr>
          <w:rFonts w:ascii="Times New Roman" w:hAnsi="Times New Roman"/>
          <w:sz w:val="24"/>
          <w:szCs w:val="24"/>
        </w:rPr>
        <w:t xml:space="preserve">medfører et byggeri, der vil skæmme kommunens landskabelige og miljømæssige værdier </w:t>
      </w:r>
      <w:r w:rsidR="00B71E96">
        <w:rPr>
          <w:rFonts w:ascii="Times New Roman" w:hAnsi="Times New Roman"/>
          <w:sz w:val="24"/>
          <w:szCs w:val="24"/>
        </w:rPr>
        <w:t>helt un</w:t>
      </w:r>
      <w:r w:rsidR="00B71E96">
        <w:rPr>
          <w:rFonts w:ascii="Times New Roman" w:hAnsi="Times New Roman"/>
          <w:sz w:val="24"/>
          <w:szCs w:val="24"/>
        </w:rPr>
        <w:t>ø</w:t>
      </w:r>
      <w:r w:rsidR="00B71E96">
        <w:rPr>
          <w:rFonts w:ascii="Times New Roman" w:hAnsi="Times New Roman"/>
          <w:sz w:val="24"/>
          <w:szCs w:val="24"/>
        </w:rPr>
        <w:t>digt</w:t>
      </w:r>
      <w:r w:rsidR="00C24CA3">
        <w:rPr>
          <w:rFonts w:ascii="Times New Roman" w:hAnsi="Times New Roman"/>
          <w:sz w:val="24"/>
          <w:szCs w:val="24"/>
        </w:rPr>
        <w:t>.</w:t>
      </w:r>
      <w:r w:rsidR="00C24CA3" w:rsidRPr="00274FFC">
        <w:rPr>
          <w:rFonts w:ascii="Times New Roman" w:hAnsi="Times New Roman"/>
          <w:b/>
          <w:sz w:val="24"/>
          <w:szCs w:val="24"/>
        </w:rPr>
        <w:t xml:space="preserve"> </w:t>
      </w:r>
    </w:p>
    <w:p w:rsidR="00C24CA3" w:rsidRDefault="00C24CA3" w:rsidP="00DB189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74FFC" w:rsidRPr="00274FFC" w:rsidRDefault="00274FFC" w:rsidP="00B71E9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74FFC">
        <w:rPr>
          <w:rFonts w:ascii="Times New Roman" w:hAnsi="Times New Roman"/>
          <w:b/>
          <w:sz w:val="24"/>
          <w:szCs w:val="24"/>
        </w:rPr>
        <w:t xml:space="preserve">Vedr. ramme </w:t>
      </w:r>
      <w:proofErr w:type="gramStart"/>
      <w:r w:rsidRPr="00274FFC">
        <w:rPr>
          <w:rFonts w:ascii="Times New Roman" w:hAnsi="Times New Roman"/>
          <w:b/>
          <w:sz w:val="24"/>
          <w:szCs w:val="24"/>
        </w:rPr>
        <w:t>6.2.94</w:t>
      </w:r>
      <w:proofErr w:type="gramEnd"/>
      <w:r w:rsidRPr="00274FFC">
        <w:rPr>
          <w:rFonts w:ascii="Times New Roman" w:hAnsi="Times New Roman"/>
          <w:b/>
          <w:sz w:val="24"/>
          <w:szCs w:val="24"/>
        </w:rPr>
        <w:t>: Trongårdens byområde</w:t>
      </w:r>
    </w:p>
    <w:p w:rsidR="00C24CA3" w:rsidRDefault="00C24CA3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Trongårdens byområde</w:t>
      </w:r>
      <w:r w:rsidR="00274FFC" w:rsidRPr="00274FFC">
        <w:rPr>
          <w:rFonts w:ascii="Times New Roman" w:hAnsi="Times New Roman"/>
          <w:sz w:val="24"/>
          <w:szCs w:val="24"/>
        </w:rPr>
        <w:t xml:space="preserve"> udlægges</w:t>
      </w:r>
      <w:r>
        <w:rPr>
          <w:rFonts w:ascii="Times New Roman" w:hAnsi="Times New Roman"/>
          <w:sz w:val="24"/>
          <w:szCs w:val="24"/>
        </w:rPr>
        <w:t xml:space="preserve"> ifølge </w:t>
      </w:r>
      <w:r w:rsidR="00DB189E">
        <w:rPr>
          <w:rFonts w:ascii="Times New Roman" w:hAnsi="Times New Roman"/>
          <w:sz w:val="24"/>
          <w:szCs w:val="24"/>
        </w:rPr>
        <w:t xml:space="preserve">miljørapporten til kommuneplantillægget </w:t>
      </w:r>
      <w:r w:rsidR="00274FFC" w:rsidRPr="00274FFC">
        <w:rPr>
          <w:rFonts w:ascii="Times New Roman" w:hAnsi="Times New Roman"/>
          <w:sz w:val="24"/>
          <w:szCs w:val="24"/>
        </w:rPr>
        <w:t>til tæt-lav beby</w:t>
      </w:r>
      <w:r w:rsidR="00274FFC" w:rsidRPr="00274FFC">
        <w:rPr>
          <w:rFonts w:ascii="Times New Roman" w:hAnsi="Times New Roman"/>
          <w:sz w:val="24"/>
          <w:szCs w:val="24"/>
        </w:rPr>
        <w:t>g</w:t>
      </w:r>
      <w:r w:rsidR="00274FFC" w:rsidRPr="00274FFC">
        <w:rPr>
          <w:rFonts w:ascii="Times New Roman" w:hAnsi="Times New Roman"/>
          <w:sz w:val="24"/>
          <w:szCs w:val="24"/>
        </w:rPr>
        <w:t xml:space="preserve">gelse, der kan anvendes til </w:t>
      </w:r>
      <w:proofErr w:type="spellStart"/>
      <w:r w:rsidR="00274FFC" w:rsidRPr="00274FFC">
        <w:rPr>
          <w:rFonts w:ascii="Times New Roman" w:hAnsi="Times New Roman"/>
          <w:sz w:val="24"/>
          <w:szCs w:val="24"/>
        </w:rPr>
        <w:t>videnserhverv</w:t>
      </w:r>
      <w:proofErr w:type="spellEnd"/>
      <w:r w:rsidR="00274FFC" w:rsidRPr="00274FFC">
        <w:rPr>
          <w:rFonts w:ascii="Times New Roman" w:hAnsi="Times New Roman"/>
          <w:sz w:val="24"/>
          <w:szCs w:val="24"/>
        </w:rPr>
        <w:t>, offentlige formål, boliger og tekniske anlæg</w:t>
      </w:r>
      <w:r>
        <w:rPr>
          <w:rFonts w:ascii="Times New Roman" w:hAnsi="Times New Roman"/>
          <w:sz w:val="24"/>
          <w:szCs w:val="24"/>
        </w:rPr>
        <w:t>, og at b</w:t>
      </w:r>
      <w:r w:rsidR="00274FFC" w:rsidRPr="00274FFC">
        <w:rPr>
          <w:rFonts w:ascii="Times New Roman" w:hAnsi="Times New Roman"/>
          <w:sz w:val="24"/>
          <w:szCs w:val="24"/>
        </w:rPr>
        <w:t>y</w:t>
      </w:r>
      <w:r w:rsidR="00274FFC" w:rsidRPr="00274FFC">
        <w:rPr>
          <w:rFonts w:ascii="Times New Roman" w:hAnsi="Times New Roman"/>
          <w:sz w:val="24"/>
          <w:szCs w:val="24"/>
        </w:rPr>
        <w:t>g</w:t>
      </w:r>
      <w:r w:rsidR="00274FFC" w:rsidRPr="00274FFC">
        <w:rPr>
          <w:rFonts w:ascii="Times New Roman" w:hAnsi="Times New Roman"/>
          <w:sz w:val="24"/>
          <w:szCs w:val="24"/>
        </w:rPr>
        <w:t xml:space="preserve">ningerne må </w:t>
      </w:r>
      <w:r>
        <w:rPr>
          <w:rFonts w:ascii="Times New Roman" w:hAnsi="Times New Roman"/>
          <w:sz w:val="24"/>
          <w:szCs w:val="24"/>
        </w:rPr>
        <w:t xml:space="preserve">være </w:t>
      </w:r>
      <w:r w:rsidR="00274FFC" w:rsidRPr="00274FFC">
        <w:rPr>
          <w:rFonts w:ascii="Times New Roman" w:hAnsi="Times New Roman"/>
          <w:sz w:val="24"/>
          <w:szCs w:val="24"/>
        </w:rPr>
        <w:t>maksimalt 16 me</w:t>
      </w:r>
      <w:r>
        <w:rPr>
          <w:rFonts w:ascii="Times New Roman" w:hAnsi="Times New Roman"/>
          <w:sz w:val="24"/>
          <w:szCs w:val="24"/>
        </w:rPr>
        <w:t>ter høje.</w:t>
      </w:r>
    </w:p>
    <w:p w:rsidR="00C24CA3" w:rsidRDefault="00C24CA3" w:rsidP="00B71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4CA3" w:rsidRDefault="00C24CA3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Danmarks Naturfredningsforening mener ikke, at tæt-lavt byggeri kan være 16 meter højt, og at det derfor er misvisende at kalde byggeriet for tæt-lavt byggeri.</w:t>
      </w:r>
    </w:p>
    <w:p w:rsidR="00C24CA3" w:rsidRDefault="00C24CA3" w:rsidP="00B71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4FFC" w:rsidRPr="00274FFC" w:rsidRDefault="00C24CA3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Det fremgår af den </w:t>
      </w:r>
      <w:r w:rsidR="00274FFC" w:rsidRPr="00274FFC">
        <w:rPr>
          <w:rFonts w:ascii="Times New Roman" w:hAnsi="Times New Roman"/>
          <w:sz w:val="24"/>
          <w:szCs w:val="24"/>
        </w:rPr>
        <w:t xml:space="preserve">principielle bebyggelsesplan på side 18, at </w:t>
      </w:r>
      <w:r w:rsidR="00596BB9">
        <w:rPr>
          <w:rFonts w:ascii="Times New Roman" w:hAnsi="Times New Roman"/>
          <w:sz w:val="24"/>
          <w:szCs w:val="24"/>
        </w:rPr>
        <w:t xml:space="preserve">hele </w:t>
      </w:r>
      <w:r w:rsidR="00274FFC" w:rsidRPr="00274FFC">
        <w:rPr>
          <w:rFonts w:ascii="Times New Roman" w:hAnsi="Times New Roman"/>
          <w:sz w:val="24"/>
          <w:szCs w:val="24"/>
        </w:rPr>
        <w:t xml:space="preserve">den nye bebyggelse bliver i 3 etager, men </w:t>
      </w:r>
      <w:r w:rsidR="00DB189E">
        <w:rPr>
          <w:rFonts w:ascii="Times New Roman" w:hAnsi="Times New Roman"/>
          <w:sz w:val="24"/>
          <w:szCs w:val="24"/>
        </w:rPr>
        <w:t>på</w:t>
      </w:r>
      <w:r w:rsidR="00274FFC" w:rsidRPr="00274FFC">
        <w:rPr>
          <w:rFonts w:ascii="Times New Roman" w:hAnsi="Times New Roman"/>
          <w:sz w:val="24"/>
          <w:szCs w:val="24"/>
        </w:rPr>
        <w:t xml:space="preserve"> principskitsen </w:t>
      </w:r>
      <w:r>
        <w:rPr>
          <w:rFonts w:ascii="Times New Roman" w:hAnsi="Times New Roman"/>
          <w:sz w:val="24"/>
          <w:szCs w:val="24"/>
        </w:rPr>
        <w:t xml:space="preserve">på side 18 </w:t>
      </w:r>
      <w:r w:rsidR="00DB189E">
        <w:rPr>
          <w:rFonts w:ascii="Times New Roman" w:hAnsi="Times New Roman"/>
          <w:sz w:val="24"/>
          <w:szCs w:val="24"/>
        </w:rPr>
        <w:t xml:space="preserve">i miljørapporten til kommuneplantillægget </w:t>
      </w:r>
      <w:r>
        <w:rPr>
          <w:rFonts w:ascii="Times New Roman" w:hAnsi="Times New Roman"/>
          <w:sz w:val="24"/>
          <w:szCs w:val="24"/>
        </w:rPr>
        <w:t>fremstår</w:t>
      </w:r>
      <w:r w:rsidR="00274FFC" w:rsidRPr="00274FFC">
        <w:rPr>
          <w:rFonts w:ascii="Times New Roman" w:hAnsi="Times New Roman"/>
          <w:sz w:val="24"/>
          <w:szCs w:val="24"/>
        </w:rPr>
        <w:t xml:space="preserve"> beby</w:t>
      </w:r>
      <w:r w:rsidR="00274FFC" w:rsidRPr="00274FFC">
        <w:rPr>
          <w:rFonts w:ascii="Times New Roman" w:hAnsi="Times New Roman"/>
          <w:sz w:val="24"/>
          <w:szCs w:val="24"/>
        </w:rPr>
        <w:t>g</w:t>
      </w:r>
      <w:r w:rsidR="00274FFC" w:rsidRPr="00274FFC"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z w:val="24"/>
          <w:szCs w:val="24"/>
        </w:rPr>
        <w:t>lsen</w:t>
      </w:r>
      <w:r w:rsidR="00274FFC" w:rsidRPr="00274FFC">
        <w:rPr>
          <w:rFonts w:ascii="Times New Roman" w:hAnsi="Times New Roman"/>
          <w:sz w:val="24"/>
          <w:szCs w:val="24"/>
        </w:rPr>
        <w:t xml:space="preserve"> langs </w:t>
      </w:r>
      <w:proofErr w:type="spellStart"/>
      <w:r w:rsidR="00274FFC" w:rsidRPr="00274FFC">
        <w:rPr>
          <w:rFonts w:ascii="Times New Roman" w:hAnsi="Times New Roman"/>
          <w:sz w:val="24"/>
          <w:szCs w:val="24"/>
        </w:rPr>
        <w:t>Klampenborgvej</w:t>
      </w:r>
      <w:proofErr w:type="spellEnd"/>
      <w:r w:rsidR="00274FFC" w:rsidRPr="00274FFC">
        <w:rPr>
          <w:rFonts w:ascii="Times New Roman" w:hAnsi="Times New Roman"/>
          <w:sz w:val="24"/>
          <w:szCs w:val="24"/>
        </w:rPr>
        <w:t xml:space="preserve"> </w:t>
      </w:r>
      <w:r w:rsidR="00596BB9">
        <w:rPr>
          <w:rFonts w:ascii="Times New Roman" w:hAnsi="Times New Roman"/>
          <w:sz w:val="24"/>
          <w:szCs w:val="24"/>
        </w:rPr>
        <w:t xml:space="preserve">ved Trongårdsparken og tæt ved Hvidegårdsparken </w:t>
      </w:r>
      <w:r>
        <w:rPr>
          <w:rFonts w:ascii="Times New Roman" w:hAnsi="Times New Roman"/>
          <w:sz w:val="24"/>
          <w:szCs w:val="24"/>
        </w:rPr>
        <w:t>i 4 etager</w:t>
      </w:r>
      <w:r w:rsidR="00596BB9">
        <w:rPr>
          <w:rFonts w:ascii="Times New Roman" w:hAnsi="Times New Roman"/>
          <w:sz w:val="24"/>
          <w:szCs w:val="24"/>
        </w:rPr>
        <w:t xml:space="preserve"> med tekniketage</w:t>
      </w:r>
      <w:r>
        <w:rPr>
          <w:rFonts w:ascii="Times New Roman" w:hAnsi="Times New Roman"/>
          <w:sz w:val="24"/>
          <w:szCs w:val="24"/>
        </w:rPr>
        <w:t>.</w:t>
      </w:r>
      <w:r w:rsidR="00274FFC" w:rsidRPr="00274FFC">
        <w:rPr>
          <w:rFonts w:ascii="Times New Roman" w:hAnsi="Times New Roman"/>
          <w:sz w:val="24"/>
          <w:szCs w:val="24"/>
        </w:rPr>
        <w:t xml:space="preserve"> Det </w:t>
      </w:r>
      <w:r>
        <w:rPr>
          <w:rFonts w:ascii="Times New Roman" w:hAnsi="Times New Roman"/>
          <w:sz w:val="24"/>
          <w:szCs w:val="24"/>
        </w:rPr>
        <w:t>harmonerer slet ikke med, at der</w:t>
      </w:r>
      <w:r w:rsidR="00274FFC" w:rsidRPr="00274F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står </w:t>
      </w:r>
      <w:r w:rsidR="00DB189E">
        <w:rPr>
          <w:rFonts w:ascii="Times New Roman" w:hAnsi="Times New Roman"/>
          <w:sz w:val="24"/>
          <w:szCs w:val="24"/>
        </w:rPr>
        <w:t>i miljørapporten til kommuneplantillægget</w:t>
      </w:r>
      <w:r w:rsidR="00274FFC" w:rsidRPr="00274FFC">
        <w:rPr>
          <w:rFonts w:ascii="Times New Roman" w:hAnsi="Times New Roman"/>
          <w:sz w:val="24"/>
          <w:szCs w:val="24"/>
        </w:rPr>
        <w:t>, at der med rammerne for bebyggelse ved Trongårdens boligområde er taget højde for, at området skal have karakter af tæt-lav bebyggelse, i sammenhæng med de omkringliggende lave boligområder.</w:t>
      </w:r>
    </w:p>
    <w:p w:rsidR="00274FFC" w:rsidRPr="00274FFC" w:rsidRDefault="00274FFC" w:rsidP="00B71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4FFC" w:rsidRDefault="00C24CA3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Danmarks Naturfredningsforening </w:t>
      </w:r>
      <w:r w:rsidR="00274FFC" w:rsidRPr="00274FFC">
        <w:rPr>
          <w:rFonts w:ascii="Times New Roman" w:hAnsi="Times New Roman"/>
          <w:sz w:val="24"/>
          <w:szCs w:val="24"/>
        </w:rPr>
        <w:t>finder, at</w:t>
      </w:r>
      <w:r>
        <w:rPr>
          <w:rFonts w:ascii="Times New Roman" w:hAnsi="Times New Roman"/>
          <w:sz w:val="24"/>
          <w:szCs w:val="24"/>
        </w:rPr>
        <w:t xml:space="preserve"> a</w:t>
      </w:r>
      <w:r w:rsidR="00274FFC" w:rsidRPr="00274FFC">
        <w:rPr>
          <w:rFonts w:ascii="Times New Roman" w:hAnsi="Times New Roman"/>
          <w:sz w:val="24"/>
          <w:szCs w:val="24"/>
        </w:rPr>
        <w:t xml:space="preserve">realerne, der ligger til tilknytning til </w:t>
      </w:r>
      <w:proofErr w:type="spellStart"/>
      <w:r w:rsidR="00274FFC" w:rsidRPr="00274FFC">
        <w:rPr>
          <w:rFonts w:ascii="Times New Roman" w:hAnsi="Times New Roman"/>
          <w:sz w:val="24"/>
          <w:szCs w:val="24"/>
        </w:rPr>
        <w:t>Fortunparken</w:t>
      </w:r>
      <w:proofErr w:type="spellEnd"/>
      <w:r w:rsidR="00274FFC" w:rsidRPr="00274FFC">
        <w:rPr>
          <w:rFonts w:ascii="Times New Roman" w:hAnsi="Times New Roman"/>
          <w:sz w:val="24"/>
          <w:szCs w:val="24"/>
        </w:rPr>
        <w:t xml:space="preserve"> og Hvidegårdsparken</w:t>
      </w:r>
      <w:r w:rsidR="00DB189E">
        <w:rPr>
          <w:rFonts w:ascii="Times New Roman" w:hAnsi="Times New Roman"/>
          <w:sz w:val="24"/>
          <w:szCs w:val="24"/>
        </w:rPr>
        <w:t>,</w:t>
      </w:r>
      <w:r w:rsidR="00274FFC" w:rsidRPr="00274FFC">
        <w:rPr>
          <w:rFonts w:ascii="Times New Roman" w:hAnsi="Times New Roman"/>
          <w:sz w:val="24"/>
          <w:szCs w:val="24"/>
        </w:rPr>
        <w:t xml:space="preserve"> </w:t>
      </w:r>
      <w:r w:rsidR="003629C3">
        <w:rPr>
          <w:rFonts w:ascii="Times New Roman" w:hAnsi="Times New Roman"/>
          <w:sz w:val="24"/>
          <w:szCs w:val="24"/>
        </w:rPr>
        <w:t>skal</w:t>
      </w:r>
      <w:r w:rsidR="00274FFC" w:rsidRPr="00274FFC">
        <w:rPr>
          <w:rFonts w:ascii="Times New Roman" w:hAnsi="Times New Roman"/>
          <w:sz w:val="24"/>
          <w:szCs w:val="24"/>
        </w:rPr>
        <w:t xml:space="preserve"> udlægges til tæt-lavt boligbyggeri i højst 2 etager, mens de øvrige formål skal placeres langs </w:t>
      </w:r>
      <w:proofErr w:type="spellStart"/>
      <w:r w:rsidR="00274FFC" w:rsidRPr="00274FFC">
        <w:rPr>
          <w:rFonts w:ascii="Times New Roman" w:hAnsi="Times New Roman"/>
          <w:sz w:val="24"/>
          <w:szCs w:val="24"/>
        </w:rPr>
        <w:t>Helsingørmotorvejen</w:t>
      </w:r>
      <w:proofErr w:type="spellEnd"/>
      <w:r w:rsidR="003629C3">
        <w:rPr>
          <w:rFonts w:ascii="Times New Roman" w:hAnsi="Times New Roman"/>
          <w:sz w:val="24"/>
          <w:szCs w:val="24"/>
        </w:rPr>
        <w:t xml:space="preserve"> som vist i </w:t>
      </w:r>
      <w:r w:rsidR="00274FFC" w:rsidRPr="00274FFC">
        <w:rPr>
          <w:rFonts w:ascii="Times New Roman" w:hAnsi="Times New Roman"/>
          <w:sz w:val="24"/>
          <w:szCs w:val="24"/>
        </w:rPr>
        <w:t>COBE Arkitekter</w:t>
      </w:r>
      <w:r w:rsidR="00DB189E">
        <w:rPr>
          <w:rFonts w:ascii="Times New Roman" w:hAnsi="Times New Roman"/>
          <w:sz w:val="24"/>
          <w:szCs w:val="24"/>
        </w:rPr>
        <w:t xml:space="preserve">nes </w:t>
      </w:r>
      <w:proofErr w:type="spellStart"/>
      <w:r w:rsidR="00DB189E">
        <w:rPr>
          <w:rFonts w:ascii="Times New Roman" w:hAnsi="Times New Roman"/>
          <w:sz w:val="24"/>
          <w:szCs w:val="24"/>
        </w:rPr>
        <w:t>ideforslag</w:t>
      </w:r>
      <w:proofErr w:type="spellEnd"/>
      <w:r w:rsidR="00274FFC" w:rsidRPr="00274FFC">
        <w:rPr>
          <w:rFonts w:ascii="Times New Roman" w:hAnsi="Times New Roman"/>
          <w:sz w:val="24"/>
          <w:szCs w:val="24"/>
        </w:rPr>
        <w:t xml:space="preserve"> til en helhed</w:t>
      </w:r>
      <w:r w:rsidR="00274FFC" w:rsidRPr="00274FFC">
        <w:rPr>
          <w:rFonts w:ascii="Times New Roman" w:hAnsi="Times New Roman"/>
          <w:sz w:val="24"/>
          <w:szCs w:val="24"/>
        </w:rPr>
        <w:t>s</w:t>
      </w:r>
      <w:r w:rsidR="00274FFC" w:rsidRPr="00274FFC">
        <w:rPr>
          <w:rFonts w:ascii="Times New Roman" w:hAnsi="Times New Roman"/>
          <w:sz w:val="24"/>
          <w:szCs w:val="24"/>
        </w:rPr>
        <w:t xml:space="preserve">plan for området, hvor der er lave boliger mod øst og en grøn kile gennem området med </w:t>
      </w:r>
      <w:proofErr w:type="spellStart"/>
      <w:r w:rsidR="00274FFC" w:rsidRPr="00274FFC">
        <w:rPr>
          <w:rFonts w:ascii="Times New Roman" w:hAnsi="Times New Roman"/>
          <w:sz w:val="24"/>
          <w:szCs w:val="24"/>
        </w:rPr>
        <w:t>stiforbi</w:t>
      </w:r>
      <w:r w:rsidR="00274FFC" w:rsidRPr="00274FFC">
        <w:rPr>
          <w:rFonts w:ascii="Times New Roman" w:hAnsi="Times New Roman"/>
          <w:sz w:val="24"/>
          <w:szCs w:val="24"/>
        </w:rPr>
        <w:t>n</w:t>
      </w:r>
      <w:r w:rsidR="00274FFC" w:rsidRPr="00274FFC">
        <w:rPr>
          <w:rFonts w:ascii="Times New Roman" w:hAnsi="Times New Roman"/>
          <w:sz w:val="24"/>
          <w:szCs w:val="24"/>
        </w:rPr>
        <w:t>delse</w:t>
      </w:r>
      <w:proofErr w:type="spellEnd"/>
      <w:r w:rsidR="00274FFC" w:rsidRPr="00274FFC">
        <w:rPr>
          <w:rFonts w:ascii="Times New Roman" w:hAnsi="Times New Roman"/>
          <w:sz w:val="24"/>
          <w:szCs w:val="24"/>
        </w:rPr>
        <w:t xml:space="preserve"> og vandområder og med </w:t>
      </w:r>
      <w:proofErr w:type="spellStart"/>
      <w:r w:rsidR="00274FFC" w:rsidRPr="00274FFC">
        <w:rPr>
          <w:rFonts w:ascii="Times New Roman" w:hAnsi="Times New Roman"/>
          <w:sz w:val="24"/>
          <w:szCs w:val="24"/>
        </w:rPr>
        <w:t>videnserhverv</w:t>
      </w:r>
      <w:proofErr w:type="spellEnd"/>
      <w:r w:rsidR="00274FFC" w:rsidRPr="00274FFC">
        <w:rPr>
          <w:rFonts w:ascii="Times New Roman" w:hAnsi="Times New Roman"/>
          <w:sz w:val="24"/>
          <w:szCs w:val="24"/>
        </w:rPr>
        <w:t xml:space="preserve"> langs </w:t>
      </w:r>
      <w:proofErr w:type="spellStart"/>
      <w:r w:rsidR="00274FFC" w:rsidRPr="00274FFC">
        <w:rPr>
          <w:rFonts w:ascii="Times New Roman" w:hAnsi="Times New Roman"/>
          <w:sz w:val="24"/>
          <w:szCs w:val="24"/>
        </w:rPr>
        <w:t>Helsingørmotorvejen</w:t>
      </w:r>
      <w:proofErr w:type="spellEnd"/>
      <w:r w:rsidR="00274FFC" w:rsidRPr="00274FFC">
        <w:rPr>
          <w:rFonts w:ascii="Times New Roman" w:hAnsi="Times New Roman"/>
          <w:sz w:val="24"/>
          <w:szCs w:val="24"/>
        </w:rPr>
        <w:t>.</w:t>
      </w:r>
    </w:p>
    <w:p w:rsidR="003629C3" w:rsidRDefault="003629C3" w:rsidP="00B71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29C3" w:rsidRPr="00274FFC" w:rsidRDefault="003629C3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Danmarks Naturfredningsforening står helt uforstående over for, at kommunen fremlægger en </w:t>
      </w:r>
      <w:proofErr w:type="spellStart"/>
      <w:r>
        <w:rPr>
          <w:rFonts w:ascii="Times New Roman" w:hAnsi="Times New Roman"/>
          <w:sz w:val="24"/>
          <w:szCs w:val="24"/>
        </w:rPr>
        <w:t>ideskitse</w:t>
      </w:r>
      <w:proofErr w:type="spellEnd"/>
      <w:r w:rsidR="00DB189E">
        <w:rPr>
          <w:rFonts w:ascii="Times New Roman" w:hAnsi="Times New Roman"/>
          <w:sz w:val="24"/>
          <w:szCs w:val="24"/>
        </w:rPr>
        <w:t xml:space="preserve"> i den første høringsfase</w:t>
      </w:r>
      <w:r>
        <w:rPr>
          <w:rFonts w:ascii="Times New Roman" w:hAnsi="Times New Roman"/>
          <w:sz w:val="24"/>
          <w:szCs w:val="24"/>
        </w:rPr>
        <w:t xml:space="preserve">, der tager </w:t>
      </w:r>
      <w:r w:rsidR="00596BB9">
        <w:rPr>
          <w:rFonts w:ascii="Times New Roman" w:hAnsi="Times New Roman"/>
          <w:sz w:val="24"/>
          <w:szCs w:val="24"/>
        </w:rPr>
        <w:t xml:space="preserve">et vist </w:t>
      </w:r>
      <w:r>
        <w:rPr>
          <w:rFonts w:ascii="Times New Roman" w:hAnsi="Times New Roman"/>
          <w:sz w:val="24"/>
          <w:szCs w:val="24"/>
        </w:rPr>
        <w:t>hensyn til nabobebyggelserne og områdets lan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skabelige værdier for derefter </w:t>
      </w:r>
      <w:r w:rsidR="00DB189E">
        <w:rPr>
          <w:rFonts w:ascii="Times New Roman" w:hAnsi="Times New Roman"/>
          <w:sz w:val="24"/>
          <w:szCs w:val="24"/>
        </w:rPr>
        <w:t xml:space="preserve">i anden høringsfase </w:t>
      </w:r>
      <w:r>
        <w:rPr>
          <w:rFonts w:ascii="Times New Roman" w:hAnsi="Times New Roman"/>
          <w:sz w:val="24"/>
          <w:szCs w:val="24"/>
        </w:rPr>
        <w:t xml:space="preserve">at </w:t>
      </w:r>
      <w:r w:rsidR="00DB189E">
        <w:rPr>
          <w:rFonts w:ascii="Times New Roman" w:hAnsi="Times New Roman"/>
          <w:sz w:val="24"/>
          <w:szCs w:val="24"/>
        </w:rPr>
        <w:t xml:space="preserve">fremlægge </w:t>
      </w:r>
      <w:r>
        <w:rPr>
          <w:rFonts w:ascii="Times New Roman" w:hAnsi="Times New Roman"/>
          <w:sz w:val="24"/>
          <w:szCs w:val="24"/>
        </w:rPr>
        <w:t xml:space="preserve">et forslag, der </w:t>
      </w:r>
      <w:r w:rsidR="00596BB9">
        <w:rPr>
          <w:rFonts w:ascii="Times New Roman" w:hAnsi="Times New Roman"/>
          <w:sz w:val="24"/>
          <w:szCs w:val="24"/>
        </w:rPr>
        <w:t xml:space="preserve">slet ikke </w:t>
      </w:r>
      <w:r>
        <w:rPr>
          <w:rFonts w:ascii="Times New Roman" w:hAnsi="Times New Roman"/>
          <w:sz w:val="24"/>
          <w:szCs w:val="24"/>
        </w:rPr>
        <w:t xml:space="preserve">tager hensyn til områdets landskabelige værdier </w:t>
      </w:r>
      <w:r w:rsidR="0035082D"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 xml:space="preserve"> til nabobebyggelserne.</w:t>
      </w:r>
    </w:p>
    <w:p w:rsidR="005E5CF3" w:rsidRDefault="005E5CF3" w:rsidP="00B71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5CF3" w:rsidRDefault="005E5CF3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fremg</w:t>
      </w:r>
      <w:r w:rsidR="000B5A37">
        <w:rPr>
          <w:rFonts w:ascii="Times New Roman" w:hAnsi="Times New Roman"/>
          <w:sz w:val="24"/>
          <w:szCs w:val="24"/>
        </w:rPr>
        <w:t>år af trafikanalysen</w:t>
      </w:r>
      <w:r>
        <w:rPr>
          <w:rFonts w:ascii="Times New Roman" w:hAnsi="Times New Roman"/>
          <w:sz w:val="24"/>
          <w:szCs w:val="24"/>
        </w:rPr>
        <w:t>, at der opføres 32.000 m</w:t>
      </w:r>
      <w:r w:rsidRPr="0035082D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bebyggelse på Trongårdens byområde, mens der i kommuneplantillæg</w:t>
      </w:r>
      <w:r w:rsidR="000B5A37">
        <w:rPr>
          <w:rFonts w:ascii="Times New Roman" w:hAnsi="Times New Roman"/>
          <w:sz w:val="24"/>
          <w:szCs w:val="24"/>
        </w:rPr>
        <w:t xml:space="preserve"> 11A</w:t>
      </w:r>
      <w:r>
        <w:rPr>
          <w:rFonts w:ascii="Times New Roman" w:hAnsi="Times New Roman"/>
          <w:sz w:val="24"/>
          <w:szCs w:val="24"/>
        </w:rPr>
        <w:t xml:space="preserve"> </w:t>
      </w:r>
      <w:r w:rsidR="0035082D">
        <w:rPr>
          <w:rFonts w:ascii="Times New Roman" w:hAnsi="Times New Roman"/>
          <w:sz w:val="24"/>
          <w:szCs w:val="24"/>
        </w:rPr>
        <w:t xml:space="preserve">kan </w:t>
      </w:r>
      <w:r>
        <w:rPr>
          <w:rFonts w:ascii="Times New Roman" w:hAnsi="Times New Roman"/>
          <w:sz w:val="24"/>
          <w:szCs w:val="24"/>
        </w:rPr>
        <w:t>opfør</w:t>
      </w:r>
      <w:r w:rsidR="0011200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90.000 m</w:t>
      </w:r>
      <w:r w:rsidRPr="005E5CF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bebyggelse på Trongårdens byområde. </w:t>
      </w:r>
      <w:r w:rsidR="00112008">
        <w:rPr>
          <w:rFonts w:ascii="Times New Roman" w:hAnsi="Times New Roman"/>
          <w:sz w:val="24"/>
          <w:szCs w:val="24"/>
        </w:rPr>
        <w:t xml:space="preserve">I resumeet af </w:t>
      </w:r>
      <w:r>
        <w:rPr>
          <w:rFonts w:ascii="Times New Roman" w:hAnsi="Times New Roman"/>
          <w:sz w:val="24"/>
          <w:szCs w:val="24"/>
        </w:rPr>
        <w:t>Via Trafiks trafikanalyse</w:t>
      </w:r>
      <w:r w:rsidR="00112008">
        <w:rPr>
          <w:rFonts w:ascii="Times New Roman" w:hAnsi="Times New Roman"/>
          <w:sz w:val="24"/>
          <w:szCs w:val="24"/>
        </w:rPr>
        <w:t xml:space="preserve"> af 26. september 2014 rev. 1</w:t>
      </w:r>
      <w:r>
        <w:rPr>
          <w:rFonts w:ascii="Times New Roman" w:hAnsi="Times New Roman"/>
          <w:sz w:val="24"/>
          <w:szCs w:val="24"/>
        </w:rPr>
        <w:t>, der er baggrundspa</w:t>
      </w:r>
      <w:r w:rsidR="0011200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ir for ko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muneplantillæg 11</w:t>
      </w:r>
      <w:r w:rsidR="00596BB9">
        <w:rPr>
          <w:rFonts w:ascii="Times New Roman" w:hAnsi="Times New Roman"/>
          <w:sz w:val="24"/>
          <w:szCs w:val="24"/>
        </w:rPr>
        <w:t>A</w:t>
      </w:r>
      <w:r w:rsidR="00112008">
        <w:rPr>
          <w:rFonts w:ascii="Times New Roman" w:hAnsi="Times New Roman"/>
          <w:sz w:val="24"/>
          <w:szCs w:val="24"/>
        </w:rPr>
        <w:t xml:space="preserve">, står der, at den </w:t>
      </w:r>
      <w:r>
        <w:rPr>
          <w:rFonts w:ascii="Times New Roman" w:hAnsi="Times New Roman"/>
          <w:sz w:val="24"/>
          <w:szCs w:val="24"/>
        </w:rPr>
        <w:t>er baseret på opførelsen af 32.000 m</w:t>
      </w:r>
      <w:r w:rsidRPr="005E5CF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bebyggelse</w:t>
      </w:r>
      <w:r w:rsidR="00112008">
        <w:rPr>
          <w:rFonts w:ascii="Times New Roman" w:hAnsi="Times New Roman"/>
          <w:sz w:val="24"/>
          <w:szCs w:val="24"/>
        </w:rPr>
        <w:t xml:space="preserve"> (320 lejli</w:t>
      </w:r>
      <w:r w:rsidR="00112008">
        <w:rPr>
          <w:rFonts w:ascii="Times New Roman" w:hAnsi="Times New Roman"/>
          <w:sz w:val="24"/>
          <w:szCs w:val="24"/>
        </w:rPr>
        <w:t>g</w:t>
      </w:r>
      <w:r w:rsidR="00112008">
        <w:rPr>
          <w:rFonts w:ascii="Times New Roman" w:hAnsi="Times New Roman"/>
          <w:sz w:val="24"/>
          <w:szCs w:val="24"/>
        </w:rPr>
        <w:t>heder i forstadsområde) og altså ingen erhvervsbebyggelse</w:t>
      </w:r>
      <w:r>
        <w:rPr>
          <w:rFonts w:ascii="Times New Roman" w:hAnsi="Times New Roman"/>
          <w:sz w:val="24"/>
          <w:szCs w:val="24"/>
        </w:rPr>
        <w:t xml:space="preserve">, og </w:t>
      </w:r>
      <w:r w:rsidR="00E1531C">
        <w:rPr>
          <w:rFonts w:ascii="Times New Roman" w:hAnsi="Times New Roman"/>
          <w:sz w:val="24"/>
          <w:szCs w:val="24"/>
        </w:rPr>
        <w:t xml:space="preserve">trafikanalysen er derfor </w:t>
      </w:r>
      <w:r>
        <w:rPr>
          <w:rFonts w:ascii="Times New Roman" w:hAnsi="Times New Roman"/>
          <w:sz w:val="24"/>
          <w:szCs w:val="24"/>
        </w:rPr>
        <w:t>misvisende for de trafikale konsekve</w:t>
      </w:r>
      <w:r w:rsidR="00112008">
        <w:rPr>
          <w:rFonts w:ascii="Times New Roman" w:hAnsi="Times New Roman"/>
          <w:sz w:val="24"/>
          <w:szCs w:val="24"/>
        </w:rPr>
        <w:t>nser</w:t>
      </w:r>
      <w:r w:rsidR="00E1531C">
        <w:rPr>
          <w:rFonts w:ascii="Times New Roman" w:hAnsi="Times New Roman"/>
          <w:sz w:val="24"/>
          <w:szCs w:val="24"/>
        </w:rPr>
        <w:t xml:space="preserve"> ved 90.000 m</w:t>
      </w:r>
      <w:r w:rsidR="00E1531C" w:rsidRPr="00E1531C">
        <w:rPr>
          <w:rFonts w:ascii="Times New Roman" w:hAnsi="Times New Roman"/>
          <w:sz w:val="24"/>
          <w:szCs w:val="24"/>
          <w:vertAlign w:val="superscript"/>
        </w:rPr>
        <w:t>2</w:t>
      </w:r>
      <w:r w:rsidR="00E1531C">
        <w:rPr>
          <w:rFonts w:ascii="Times New Roman" w:hAnsi="Times New Roman"/>
          <w:sz w:val="24"/>
          <w:szCs w:val="24"/>
        </w:rPr>
        <w:t xml:space="preserve"> bolig- og erhvervsbebyggelse.</w:t>
      </w:r>
    </w:p>
    <w:p w:rsidR="005E5CF3" w:rsidRPr="00274FFC" w:rsidRDefault="005E5CF3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4FFC" w:rsidRPr="00274FFC" w:rsidRDefault="00B71E96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Danmarks Naturfredningsforening anmoder </w:t>
      </w:r>
      <w:r w:rsidR="00274FFC" w:rsidRPr="00274FFC">
        <w:rPr>
          <w:rFonts w:ascii="Times New Roman" w:hAnsi="Times New Roman"/>
          <w:sz w:val="24"/>
          <w:szCs w:val="24"/>
        </w:rPr>
        <w:t>på den baggrund</w:t>
      </w:r>
      <w:r>
        <w:rPr>
          <w:rFonts w:ascii="Times New Roman" w:hAnsi="Times New Roman"/>
          <w:sz w:val="24"/>
          <w:szCs w:val="24"/>
        </w:rPr>
        <w:t xml:space="preserve"> om</w:t>
      </w:r>
      <w:r w:rsidR="00274FFC" w:rsidRPr="00274FFC">
        <w:rPr>
          <w:rFonts w:ascii="Times New Roman" w:hAnsi="Times New Roman"/>
          <w:sz w:val="24"/>
          <w:szCs w:val="24"/>
        </w:rPr>
        <w:t xml:space="preserve">, at kommuneplantillægget </w:t>
      </w:r>
      <w:r>
        <w:rPr>
          <w:rFonts w:ascii="Times New Roman" w:hAnsi="Times New Roman"/>
          <w:sz w:val="24"/>
          <w:szCs w:val="24"/>
        </w:rPr>
        <w:t xml:space="preserve">ændres, så det kommer til at </w:t>
      </w:r>
      <w:r w:rsidR="00112008">
        <w:rPr>
          <w:rFonts w:ascii="Times New Roman" w:hAnsi="Times New Roman"/>
          <w:sz w:val="24"/>
          <w:szCs w:val="24"/>
        </w:rPr>
        <w:t xml:space="preserve">omfatte </w:t>
      </w:r>
      <w:r w:rsidR="00596BB9">
        <w:rPr>
          <w:rFonts w:ascii="Times New Roman" w:hAnsi="Times New Roman"/>
          <w:sz w:val="24"/>
          <w:szCs w:val="24"/>
        </w:rPr>
        <w:t>tæt-lav boligbebyggelse, der tager hensyn til landskabet og nabob</w:t>
      </w:r>
      <w:r w:rsidR="00596BB9">
        <w:rPr>
          <w:rFonts w:ascii="Times New Roman" w:hAnsi="Times New Roman"/>
          <w:sz w:val="24"/>
          <w:szCs w:val="24"/>
        </w:rPr>
        <w:t>e</w:t>
      </w:r>
      <w:r w:rsidR="00596BB9">
        <w:rPr>
          <w:rFonts w:ascii="Times New Roman" w:hAnsi="Times New Roman"/>
          <w:sz w:val="24"/>
          <w:szCs w:val="24"/>
        </w:rPr>
        <w:t>byggelserne, så</w:t>
      </w:r>
      <w:r w:rsidR="00112008">
        <w:rPr>
          <w:rFonts w:ascii="Times New Roman" w:hAnsi="Times New Roman"/>
          <w:sz w:val="24"/>
          <w:szCs w:val="24"/>
        </w:rPr>
        <w:t xml:space="preserve"> det kommer til at </w:t>
      </w:r>
      <w:r w:rsidR="00274FFC" w:rsidRPr="00274FFC">
        <w:rPr>
          <w:rFonts w:ascii="Times New Roman" w:hAnsi="Times New Roman"/>
          <w:sz w:val="24"/>
          <w:szCs w:val="24"/>
        </w:rPr>
        <w:t>føl</w:t>
      </w:r>
      <w:r>
        <w:rPr>
          <w:rFonts w:ascii="Times New Roman" w:hAnsi="Times New Roman"/>
          <w:sz w:val="24"/>
          <w:szCs w:val="24"/>
        </w:rPr>
        <w:t>ge</w:t>
      </w:r>
      <w:r w:rsidR="00274FFC" w:rsidRPr="00274FFC">
        <w:rPr>
          <w:rFonts w:ascii="Times New Roman" w:hAnsi="Times New Roman"/>
          <w:sz w:val="24"/>
          <w:szCs w:val="24"/>
        </w:rPr>
        <w:t xml:space="preserve"> principperne i COBE Arkitekternes forslag om </w:t>
      </w:r>
      <w:r>
        <w:rPr>
          <w:rFonts w:ascii="Times New Roman" w:hAnsi="Times New Roman"/>
          <w:sz w:val="24"/>
          <w:szCs w:val="24"/>
        </w:rPr>
        <w:t xml:space="preserve">en </w:t>
      </w:r>
      <w:r w:rsidR="00E851EE">
        <w:rPr>
          <w:rFonts w:ascii="Times New Roman" w:hAnsi="Times New Roman"/>
          <w:sz w:val="24"/>
          <w:szCs w:val="24"/>
        </w:rPr>
        <w:t xml:space="preserve">grøn kile med </w:t>
      </w:r>
      <w:r>
        <w:rPr>
          <w:rFonts w:ascii="Times New Roman" w:hAnsi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/>
          <w:sz w:val="24"/>
          <w:szCs w:val="24"/>
        </w:rPr>
        <w:t>stiforbindelse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1531C">
        <w:rPr>
          <w:rFonts w:ascii="Times New Roman" w:hAnsi="Times New Roman"/>
          <w:sz w:val="24"/>
          <w:szCs w:val="24"/>
        </w:rPr>
        <w:t xml:space="preserve">gennem området fra </w:t>
      </w:r>
      <w:proofErr w:type="spellStart"/>
      <w:r w:rsidR="00E1531C">
        <w:rPr>
          <w:rFonts w:ascii="Times New Roman" w:hAnsi="Times New Roman"/>
          <w:sz w:val="24"/>
          <w:szCs w:val="24"/>
        </w:rPr>
        <w:t>Klampenborgvej</w:t>
      </w:r>
      <w:proofErr w:type="spellEnd"/>
      <w:r w:rsidR="00274FFC" w:rsidRPr="00274FFC">
        <w:rPr>
          <w:rFonts w:ascii="Times New Roman" w:hAnsi="Times New Roman"/>
          <w:sz w:val="24"/>
          <w:szCs w:val="24"/>
        </w:rPr>
        <w:t>.</w:t>
      </w:r>
    </w:p>
    <w:p w:rsidR="00274FFC" w:rsidRPr="00274FFC" w:rsidRDefault="00274FFC" w:rsidP="007C7E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74FFC" w:rsidRPr="00274FFC" w:rsidRDefault="00274FFC" w:rsidP="00B71E9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74FFC">
        <w:rPr>
          <w:rFonts w:ascii="Times New Roman" w:hAnsi="Times New Roman"/>
          <w:b/>
          <w:sz w:val="24"/>
          <w:szCs w:val="24"/>
        </w:rPr>
        <w:t xml:space="preserve">Vedr. ramme </w:t>
      </w:r>
      <w:proofErr w:type="gramStart"/>
      <w:r w:rsidRPr="00274FFC">
        <w:rPr>
          <w:rFonts w:ascii="Times New Roman" w:hAnsi="Times New Roman"/>
          <w:b/>
          <w:sz w:val="24"/>
          <w:szCs w:val="24"/>
        </w:rPr>
        <w:t>6.2.93</w:t>
      </w:r>
      <w:proofErr w:type="gramEnd"/>
      <w:r w:rsidRPr="00274FFC">
        <w:rPr>
          <w:rFonts w:ascii="Times New Roman" w:hAnsi="Times New Roman"/>
          <w:b/>
          <w:sz w:val="24"/>
          <w:szCs w:val="24"/>
        </w:rPr>
        <w:t xml:space="preserve">: </w:t>
      </w:r>
      <w:r w:rsidR="00596BB9">
        <w:rPr>
          <w:rFonts w:ascii="Times New Roman" w:hAnsi="Times New Roman"/>
          <w:b/>
          <w:sz w:val="24"/>
          <w:szCs w:val="24"/>
        </w:rPr>
        <w:t xml:space="preserve">Byområde </w:t>
      </w:r>
      <w:r w:rsidR="007C7E0D">
        <w:rPr>
          <w:rFonts w:ascii="Times New Roman" w:hAnsi="Times New Roman"/>
          <w:b/>
          <w:sz w:val="24"/>
          <w:szCs w:val="24"/>
        </w:rPr>
        <w:t xml:space="preserve">på </w:t>
      </w:r>
      <w:r w:rsidRPr="00274FFC">
        <w:rPr>
          <w:rFonts w:ascii="Times New Roman" w:hAnsi="Times New Roman"/>
          <w:b/>
          <w:sz w:val="24"/>
          <w:szCs w:val="24"/>
        </w:rPr>
        <w:t>Dyrehavegårds jorder</w:t>
      </w:r>
    </w:p>
    <w:p w:rsidR="00274FFC" w:rsidRPr="00274FFC" w:rsidRDefault="007C7E0D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Byområdet på </w:t>
      </w:r>
      <w:r w:rsidR="00274FFC" w:rsidRPr="00274FFC">
        <w:rPr>
          <w:rFonts w:ascii="Times New Roman" w:hAnsi="Times New Roman"/>
          <w:sz w:val="24"/>
          <w:szCs w:val="24"/>
        </w:rPr>
        <w:t>D</w:t>
      </w:r>
      <w:r w:rsidR="003629C3">
        <w:rPr>
          <w:rFonts w:ascii="Times New Roman" w:hAnsi="Times New Roman"/>
          <w:sz w:val="24"/>
          <w:szCs w:val="24"/>
        </w:rPr>
        <w:t xml:space="preserve">yrehavegårds jorder udlægges ifølge </w:t>
      </w:r>
      <w:r w:rsidR="00274FFC" w:rsidRPr="00274FFC">
        <w:rPr>
          <w:rFonts w:ascii="Times New Roman" w:hAnsi="Times New Roman"/>
          <w:sz w:val="24"/>
          <w:szCs w:val="24"/>
        </w:rPr>
        <w:t>kommuneplantillægget til bebyggelse med varierende højder med maksimalt 12 meter højde mod øst og 20 m højde mod vest og med muli</w:t>
      </w:r>
      <w:r w:rsidR="00274FFC" w:rsidRPr="00274FFC">
        <w:rPr>
          <w:rFonts w:ascii="Times New Roman" w:hAnsi="Times New Roman"/>
          <w:sz w:val="24"/>
          <w:szCs w:val="24"/>
        </w:rPr>
        <w:t>g</w:t>
      </w:r>
      <w:r w:rsidR="00274FFC" w:rsidRPr="00274FFC">
        <w:rPr>
          <w:rFonts w:ascii="Times New Roman" w:hAnsi="Times New Roman"/>
          <w:sz w:val="24"/>
          <w:szCs w:val="24"/>
        </w:rPr>
        <w:t>hed for én bygning mod vest i 24 m højde med en skærmende beplantning omkring</w:t>
      </w:r>
      <w:r w:rsidR="003629C3">
        <w:rPr>
          <w:rFonts w:ascii="Times New Roman" w:hAnsi="Times New Roman"/>
          <w:sz w:val="24"/>
          <w:szCs w:val="24"/>
        </w:rPr>
        <w:t xml:space="preserve"> </w:t>
      </w:r>
      <w:r w:rsidR="00274FFC" w:rsidRPr="00274FFC">
        <w:rPr>
          <w:rFonts w:ascii="Times New Roman" w:hAnsi="Times New Roman"/>
          <w:sz w:val="24"/>
          <w:szCs w:val="24"/>
        </w:rPr>
        <w:t xml:space="preserve">til </w:t>
      </w:r>
      <w:proofErr w:type="spellStart"/>
      <w:r w:rsidR="00274FFC" w:rsidRPr="00274FFC">
        <w:rPr>
          <w:rFonts w:ascii="Times New Roman" w:hAnsi="Times New Roman"/>
          <w:sz w:val="24"/>
          <w:szCs w:val="24"/>
        </w:rPr>
        <w:t>vidense</w:t>
      </w:r>
      <w:r w:rsidR="00274FFC" w:rsidRPr="00274FFC">
        <w:rPr>
          <w:rFonts w:ascii="Times New Roman" w:hAnsi="Times New Roman"/>
          <w:sz w:val="24"/>
          <w:szCs w:val="24"/>
        </w:rPr>
        <w:t>r</w:t>
      </w:r>
      <w:r w:rsidR="00274FFC" w:rsidRPr="00274FFC">
        <w:rPr>
          <w:rFonts w:ascii="Times New Roman" w:hAnsi="Times New Roman"/>
          <w:sz w:val="24"/>
          <w:szCs w:val="24"/>
        </w:rPr>
        <w:t>hverv</w:t>
      </w:r>
      <w:proofErr w:type="spellEnd"/>
      <w:r w:rsidR="00274FFC" w:rsidRPr="00274FFC">
        <w:rPr>
          <w:rFonts w:ascii="Times New Roman" w:hAnsi="Times New Roman"/>
          <w:sz w:val="24"/>
          <w:szCs w:val="24"/>
        </w:rPr>
        <w:t xml:space="preserve">, offentlige formål, boliger, P-hus og tekniske anlæg. </w:t>
      </w:r>
    </w:p>
    <w:p w:rsidR="00274FFC" w:rsidRPr="00274FFC" w:rsidRDefault="00274FFC" w:rsidP="00B71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189E" w:rsidRDefault="003629C3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Danmarks Naturfredningsforening</w:t>
      </w:r>
      <w:r w:rsidR="00274FFC" w:rsidRPr="00274FFC">
        <w:rPr>
          <w:rFonts w:ascii="Times New Roman" w:hAnsi="Times New Roman"/>
          <w:sz w:val="24"/>
          <w:szCs w:val="24"/>
        </w:rPr>
        <w:t xml:space="preserve"> finder, at </w:t>
      </w:r>
      <w:r>
        <w:rPr>
          <w:rFonts w:ascii="Times New Roman" w:hAnsi="Times New Roman"/>
          <w:sz w:val="24"/>
          <w:szCs w:val="24"/>
        </w:rPr>
        <w:t xml:space="preserve">der ikke bør tillades byggeri i 24 meters højde, da det vil være synligt </w:t>
      </w:r>
      <w:r w:rsidR="00A7781E">
        <w:rPr>
          <w:rFonts w:ascii="Times New Roman" w:hAnsi="Times New Roman"/>
          <w:sz w:val="24"/>
          <w:szCs w:val="24"/>
        </w:rPr>
        <w:t xml:space="preserve">i stor afstand og dermed </w:t>
      </w:r>
      <w:r w:rsidR="00DB189E">
        <w:rPr>
          <w:rFonts w:ascii="Times New Roman" w:hAnsi="Times New Roman"/>
          <w:sz w:val="24"/>
          <w:szCs w:val="24"/>
        </w:rPr>
        <w:t xml:space="preserve">forringe </w:t>
      </w:r>
      <w:r w:rsidR="00A7781E">
        <w:rPr>
          <w:rFonts w:ascii="Times New Roman" w:hAnsi="Times New Roman"/>
          <w:sz w:val="24"/>
          <w:szCs w:val="24"/>
        </w:rPr>
        <w:t xml:space="preserve">kommunens grønne </w:t>
      </w:r>
      <w:r w:rsidR="00DB189E">
        <w:rPr>
          <w:rFonts w:ascii="Times New Roman" w:hAnsi="Times New Roman"/>
          <w:sz w:val="24"/>
          <w:szCs w:val="24"/>
        </w:rPr>
        <w:t>landskabs</w:t>
      </w:r>
      <w:r w:rsidR="00A7781E">
        <w:rPr>
          <w:rFonts w:ascii="Times New Roman" w:hAnsi="Times New Roman"/>
          <w:sz w:val="24"/>
          <w:szCs w:val="24"/>
        </w:rPr>
        <w:t xml:space="preserve">karakter. </w:t>
      </w:r>
    </w:p>
    <w:p w:rsidR="00DB189E" w:rsidRDefault="00DB189E" w:rsidP="00B71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4FFC" w:rsidRDefault="00DB189E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Danmarks Naturfredningsforen</w:t>
      </w:r>
      <w:r w:rsidR="007C7E0D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anmoder på den baggrund om, at der ikke tillades byggeri i mere end 3 etager.</w:t>
      </w:r>
    </w:p>
    <w:p w:rsidR="00826D49" w:rsidRDefault="00826D49" w:rsidP="00B71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26D49" w:rsidRPr="00274FFC" w:rsidRDefault="00826D49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fremgår endvidere, at der kan opføres 1</w:t>
      </w:r>
      <w:r w:rsidR="000B5A3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.000 m</w:t>
      </w:r>
      <w:r w:rsidRPr="00826D4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mens der ifølge trafikanalysen opføres et byggeri på 75.000 m</w:t>
      </w:r>
      <w:r w:rsidRPr="00826D4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på Dyrehavegårds jorder. </w:t>
      </w:r>
    </w:p>
    <w:p w:rsidR="00274FFC" w:rsidRPr="00274FFC" w:rsidRDefault="00274FFC" w:rsidP="00B71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4FFC" w:rsidRPr="00274FFC" w:rsidRDefault="00274FFC" w:rsidP="00B71E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74FFC">
        <w:rPr>
          <w:rFonts w:ascii="Times New Roman" w:hAnsi="Times New Roman"/>
          <w:b/>
          <w:sz w:val="24"/>
          <w:szCs w:val="24"/>
        </w:rPr>
        <w:t xml:space="preserve">Vedr. </w:t>
      </w:r>
      <w:r w:rsidR="003629C3">
        <w:rPr>
          <w:rFonts w:ascii="Times New Roman" w:hAnsi="Times New Roman"/>
          <w:b/>
          <w:sz w:val="24"/>
          <w:szCs w:val="24"/>
        </w:rPr>
        <w:t>de trafikale konsekvenser</w:t>
      </w:r>
    </w:p>
    <w:p w:rsidR="00274FFC" w:rsidRPr="00274FFC" w:rsidRDefault="003629C3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fremgår af </w:t>
      </w:r>
      <w:r w:rsidR="00112008">
        <w:rPr>
          <w:rFonts w:ascii="Times New Roman" w:hAnsi="Times New Roman"/>
          <w:sz w:val="24"/>
          <w:szCs w:val="24"/>
        </w:rPr>
        <w:t>trafikanalysen til forslaget til kommuneplantillæg 11</w:t>
      </w:r>
      <w:r w:rsidR="007C7E0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at t</w:t>
      </w:r>
      <w:r w:rsidR="00274FFC" w:rsidRPr="00274FFC">
        <w:rPr>
          <w:rFonts w:ascii="Times New Roman" w:hAnsi="Times New Roman"/>
          <w:sz w:val="24"/>
          <w:szCs w:val="24"/>
        </w:rPr>
        <w:t>rafik</w:t>
      </w:r>
      <w:r>
        <w:rPr>
          <w:rFonts w:ascii="Times New Roman" w:hAnsi="Times New Roman"/>
          <w:sz w:val="24"/>
          <w:szCs w:val="24"/>
        </w:rPr>
        <w:t xml:space="preserve">adgangen </w:t>
      </w:r>
      <w:r w:rsidR="00274FFC" w:rsidRPr="00274FFC">
        <w:rPr>
          <w:rFonts w:ascii="Times New Roman" w:hAnsi="Times New Roman"/>
          <w:sz w:val="24"/>
          <w:szCs w:val="24"/>
        </w:rPr>
        <w:t>til Tro</w:t>
      </w:r>
      <w:r w:rsidR="00274FFC" w:rsidRPr="00274FFC">
        <w:rPr>
          <w:rFonts w:ascii="Times New Roman" w:hAnsi="Times New Roman"/>
          <w:sz w:val="24"/>
          <w:szCs w:val="24"/>
        </w:rPr>
        <w:t>n</w:t>
      </w:r>
      <w:r w:rsidR="00274FFC" w:rsidRPr="00274FFC">
        <w:rPr>
          <w:rFonts w:ascii="Times New Roman" w:hAnsi="Times New Roman"/>
          <w:sz w:val="24"/>
          <w:szCs w:val="24"/>
        </w:rPr>
        <w:t>gårdens byområde</w:t>
      </w:r>
      <w:r>
        <w:rPr>
          <w:rFonts w:ascii="Times New Roman" w:hAnsi="Times New Roman"/>
          <w:sz w:val="24"/>
          <w:szCs w:val="24"/>
        </w:rPr>
        <w:t xml:space="preserve"> </w:t>
      </w:r>
      <w:r w:rsidR="00274FFC" w:rsidRPr="00274FFC">
        <w:rPr>
          <w:rFonts w:ascii="Times New Roman" w:hAnsi="Times New Roman"/>
          <w:sz w:val="24"/>
          <w:szCs w:val="24"/>
        </w:rPr>
        <w:t>og den sydlige del af byområde</w:t>
      </w:r>
      <w:r>
        <w:rPr>
          <w:rFonts w:ascii="Times New Roman" w:hAnsi="Times New Roman"/>
          <w:sz w:val="24"/>
          <w:szCs w:val="24"/>
        </w:rPr>
        <w:t>t</w:t>
      </w:r>
      <w:r w:rsidR="00274FFC" w:rsidRPr="00274FFC">
        <w:rPr>
          <w:rFonts w:ascii="Times New Roman" w:hAnsi="Times New Roman"/>
          <w:sz w:val="24"/>
          <w:szCs w:val="24"/>
        </w:rPr>
        <w:t xml:space="preserve"> på Dyrehavegård</w:t>
      </w:r>
      <w:r>
        <w:rPr>
          <w:rFonts w:ascii="Times New Roman" w:hAnsi="Times New Roman"/>
          <w:sz w:val="24"/>
          <w:szCs w:val="24"/>
        </w:rPr>
        <w:t xml:space="preserve"> skal ske </w:t>
      </w:r>
      <w:r w:rsidR="00274FFC" w:rsidRPr="00274FFC">
        <w:rPr>
          <w:rFonts w:ascii="Times New Roman" w:hAnsi="Times New Roman"/>
          <w:sz w:val="24"/>
          <w:szCs w:val="24"/>
        </w:rPr>
        <w:t xml:space="preserve">gennem </w:t>
      </w:r>
      <w:r>
        <w:rPr>
          <w:rFonts w:ascii="Times New Roman" w:hAnsi="Times New Roman"/>
          <w:sz w:val="24"/>
          <w:szCs w:val="24"/>
        </w:rPr>
        <w:t xml:space="preserve">et vejkryds </w:t>
      </w:r>
      <w:r w:rsidR="00274FFC" w:rsidRPr="00274FFC">
        <w:rPr>
          <w:rFonts w:ascii="Times New Roman" w:hAnsi="Times New Roman"/>
          <w:sz w:val="24"/>
          <w:szCs w:val="24"/>
        </w:rPr>
        <w:t>over for Hvidegårdsparken.</w:t>
      </w:r>
      <w:r w:rsidR="00A7781E">
        <w:rPr>
          <w:rFonts w:ascii="Times New Roman" w:hAnsi="Times New Roman"/>
          <w:sz w:val="24"/>
          <w:szCs w:val="24"/>
        </w:rPr>
        <w:t xml:space="preserve"> D</w:t>
      </w:r>
      <w:r w:rsidR="00274FFC" w:rsidRPr="00274FFC">
        <w:rPr>
          <w:rFonts w:ascii="Times New Roman" w:hAnsi="Times New Roman"/>
          <w:sz w:val="24"/>
          <w:szCs w:val="24"/>
        </w:rPr>
        <w:t xml:space="preserve">et vil skabe voldsomme forringelser </w:t>
      </w:r>
      <w:r w:rsidR="00A7781E">
        <w:rPr>
          <w:rFonts w:ascii="Times New Roman" w:hAnsi="Times New Roman"/>
          <w:sz w:val="24"/>
          <w:szCs w:val="24"/>
        </w:rPr>
        <w:t xml:space="preserve">både </w:t>
      </w:r>
      <w:r w:rsidR="00274FFC" w:rsidRPr="00274FFC">
        <w:rPr>
          <w:rFonts w:ascii="Times New Roman" w:hAnsi="Times New Roman"/>
          <w:sz w:val="24"/>
          <w:szCs w:val="24"/>
        </w:rPr>
        <w:t>for det eksisterende boli</w:t>
      </w:r>
      <w:r w:rsidR="00274FFC" w:rsidRPr="00274FFC">
        <w:rPr>
          <w:rFonts w:ascii="Times New Roman" w:hAnsi="Times New Roman"/>
          <w:sz w:val="24"/>
          <w:szCs w:val="24"/>
        </w:rPr>
        <w:t>g</w:t>
      </w:r>
      <w:r w:rsidR="00274FFC" w:rsidRPr="00274FFC">
        <w:rPr>
          <w:rFonts w:ascii="Times New Roman" w:hAnsi="Times New Roman"/>
          <w:sz w:val="24"/>
          <w:szCs w:val="24"/>
        </w:rPr>
        <w:t xml:space="preserve">kvarter </w:t>
      </w:r>
      <w:r w:rsidR="0035082D">
        <w:rPr>
          <w:rFonts w:ascii="Times New Roman" w:hAnsi="Times New Roman"/>
          <w:sz w:val="24"/>
          <w:szCs w:val="24"/>
        </w:rPr>
        <w:t>Trongårdsparken</w:t>
      </w:r>
      <w:r w:rsidR="00A7781E">
        <w:rPr>
          <w:rFonts w:ascii="Times New Roman" w:hAnsi="Times New Roman"/>
          <w:sz w:val="24"/>
          <w:szCs w:val="24"/>
        </w:rPr>
        <w:t xml:space="preserve">, </w:t>
      </w:r>
      <w:r w:rsidR="00274FFC" w:rsidRPr="00274FFC">
        <w:rPr>
          <w:rFonts w:ascii="Times New Roman" w:hAnsi="Times New Roman"/>
          <w:sz w:val="24"/>
          <w:szCs w:val="24"/>
        </w:rPr>
        <w:t>det nye boligbyggeri i Trongårdens byområde</w:t>
      </w:r>
      <w:r w:rsidR="00A7781E">
        <w:rPr>
          <w:rFonts w:ascii="Times New Roman" w:hAnsi="Times New Roman"/>
          <w:sz w:val="24"/>
          <w:szCs w:val="24"/>
        </w:rPr>
        <w:t xml:space="preserve">, </w:t>
      </w:r>
      <w:r w:rsidR="00274FFC" w:rsidRPr="00274FFC">
        <w:rPr>
          <w:rFonts w:ascii="Times New Roman" w:hAnsi="Times New Roman"/>
          <w:sz w:val="24"/>
          <w:szCs w:val="24"/>
        </w:rPr>
        <w:t>Trongårdsskolen og dens fritidsinstitutione</w:t>
      </w:r>
      <w:r w:rsidR="00DB189E">
        <w:rPr>
          <w:rFonts w:ascii="Times New Roman" w:hAnsi="Times New Roman"/>
          <w:sz w:val="24"/>
          <w:szCs w:val="24"/>
        </w:rPr>
        <w:t>r</w:t>
      </w:r>
      <w:r w:rsidR="00274FFC" w:rsidRPr="00274FFC">
        <w:rPr>
          <w:rFonts w:ascii="Times New Roman" w:hAnsi="Times New Roman"/>
          <w:sz w:val="24"/>
          <w:szCs w:val="24"/>
        </w:rPr>
        <w:t xml:space="preserve"> </w:t>
      </w:r>
      <w:r w:rsidR="00AC0311">
        <w:rPr>
          <w:rFonts w:ascii="Times New Roman" w:hAnsi="Times New Roman"/>
          <w:sz w:val="24"/>
          <w:szCs w:val="24"/>
        </w:rPr>
        <w:t>samt</w:t>
      </w:r>
      <w:r w:rsidR="00DB189E">
        <w:rPr>
          <w:rFonts w:ascii="Times New Roman" w:hAnsi="Times New Roman"/>
          <w:sz w:val="24"/>
          <w:szCs w:val="24"/>
        </w:rPr>
        <w:t xml:space="preserve"> skovbørnehaven </w:t>
      </w:r>
      <w:r w:rsidR="00274FFC" w:rsidRPr="00274FFC">
        <w:rPr>
          <w:rFonts w:ascii="Times New Roman" w:hAnsi="Times New Roman"/>
          <w:sz w:val="24"/>
          <w:szCs w:val="24"/>
        </w:rPr>
        <w:t xml:space="preserve">vest for Trongårdsskolen, der både vil få støjgener og </w:t>
      </w:r>
      <w:r w:rsidR="00A7781E">
        <w:rPr>
          <w:rFonts w:ascii="Times New Roman" w:hAnsi="Times New Roman"/>
          <w:sz w:val="24"/>
          <w:szCs w:val="24"/>
        </w:rPr>
        <w:t xml:space="preserve">en forringelse af deres trafiksikkerhed. Trafikadgangen til byområdet på Dyrehavegård bør ske direkte </w:t>
      </w:r>
      <w:r w:rsidR="00A7781E">
        <w:rPr>
          <w:rFonts w:ascii="Times New Roman" w:hAnsi="Times New Roman"/>
          <w:sz w:val="24"/>
          <w:szCs w:val="24"/>
        </w:rPr>
        <w:lastRenderedPageBreak/>
        <w:t xml:space="preserve">fra </w:t>
      </w:r>
      <w:proofErr w:type="spellStart"/>
      <w:r w:rsidR="00A7781E">
        <w:rPr>
          <w:rFonts w:ascii="Times New Roman" w:hAnsi="Times New Roman"/>
          <w:sz w:val="24"/>
          <w:szCs w:val="24"/>
        </w:rPr>
        <w:t>Helsingørmotorvejen</w:t>
      </w:r>
      <w:proofErr w:type="spellEnd"/>
      <w:r w:rsidR="00A7781E">
        <w:rPr>
          <w:rFonts w:ascii="Times New Roman" w:hAnsi="Times New Roman"/>
          <w:sz w:val="24"/>
          <w:szCs w:val="24"/>
        </w:rPr>
        <w:t xml:space="preserve"> ved etablering af en vejbro </w:t>
      </w:r>
      <w:r w:rsidR="00DB189E">
        <w:rPr>
          <w:rFonts w:ascii="Times New Roman" w:hAnsi="Times New Roman"/>
          <w:sz w:val="24"/>
          <w:szCs w:val="24"/>
        </w:rPr>
        <w:t xml:space="preserve">med tilkørselsramper </w:t>
      </w:r>
      <w:r w:rsidR="00A7781E">
        <w:rPr>
          <w:rFonts w:ascii="Times New Roman" w:hAnsi="Times New Roman"/>
          <w:sz w:val="24"/>
          <w:szCs w:val="24"/>
        </w:rPr>
        <w:t>ud for Anker Engelunds Vej.</w:t>
      </w:r>
    </w:p>
    <w:p w:rsidR="007C7E0D" w:rsidRDefault="007C7E0D" w:rsidP="00B71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4FFC" w:rsidRPr="00274FFC" w:rsidRDefault="00274FFC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 w:rsidRPr="00274FFC">
        <w:rPr>
          <w:rFonts w:ascii="Times New Roman" w:hAnsi="Times New Roman"/>
          <w:sz w:val="24"/>
          <w:szCs w:val="24"/>
        </w:rPr>
        <w:t xml:space="preserve">Trafikanalysen viser, at trafikken vil stige med ca. </w:t>
      </w:r>
      <w:proofErr w:type="gramStart"/>
      <w:r w:rsidRPr="00274FFC">
        <w:rPr>
          <w:rFonts w:ascii="Times New Roman" w:hAnsi="Times New Roman"/>
          <w:sz w:val="24"/>
          <w:szCs w:val="24"/>
        </w:rPr>
        <w:t>80%</w:t>
      </w:r>
      <w:proofErr w:type="gramEnd"/>
      <w:r w:rsidRPr="00274FFC">
        <w:rPr>
          <w:rFonts w:ascii="Times New Roman" w:hAnsi="Times New Roman"/>
          <w:sz w:val="24"/>
          <w:szCs w:val="24"/>
        </w:rPr>
        <w:t xml:space="preserve"> </w:t>
      </w:r>
      <w:r w:rsidR="00AC0311" w:rsidRPr="00274FFC">
        <w:rPr>
          <w:rFonts w:ascii="Times New Roman" w:hAnsi="Times New Roman"/>
          <w:sz w:val="24"/>
          <w:szCs w:val="24"/>
        </w:rPr>
        <w:t xml:space="preserve">på Hjortekærsvej </w:t>
      </w:r>
      <w:r w:rsidRPr="00274FFC">
        <w:rPr>
          <w:rFonts w:ascii="Times New Roman" w:hAnsi="Times New Roman"/>
          <w:sz w:val="24"/>
          <w:szCs w:val="24"/>
        </w:rPr>
        <w:t xml:space="preserve">og </w:t>
      </w:r>
      <w:r w:rsidR="00AC0311">
        <w:rPr>
          <w:rFonts w:ascii="Times New Roman" w:hAnsi="Times New Roman"/>
          <w:sz w:val="24"/>
          <w:szCs w:val="24"/>
        </w:rPr>
        <w:t>med ca. 150%</w:t>
      </w:r>
      <w:r w:rsidR="00AC0311" w:rsidRPr="00274FFC">
        <w:rPr>
          <w:rFonts w:ascii="Times New Roman" w:hAnsi="Times New Roman"/>
          <w:sz w:val="24"/>
          <w:szCs w:val="24"/>
        </w:rPr>
        <w:t xml:space="preserve"> </w:t>
      </w:r>
      <w:r w:rsidRPr="00274FFC">
        <w:rPr>
          <w:rFonts w:ascii="Times New Roman" w:hAnsi="Times New Roman"/>
          <w:sz w:val="24"/>
          <w:szCs w:val="24"/>
        </w:rPr>
        <w:t xml:space="preserve">på den vestlige del af </w:t>
      </w:r>
      <w:proofErr w:type="spellStart"/>
      <w:r w:rsidRPr="00274FFC">
        <w:rPr>
          <w:rFonts w:ascii="Times New Roman" w:hAnsi="Times New Roman"/>
          <w:sz w:val="24"/>
          <w:szCs w:val="24"/>
        </w:rPr>
        <w:t>Rævehøjvej</w:t>
      </w:r>
      <w:proofErr w:type="spellEnd"/>
      <w:r w:rsidRPr="00274FFC">
        <w:rPr>
          <w:rFonts w:ascii="Times New Roman" w:hAnsi="Times New Roman"/>
          <w:sz w:val="24"/>
          <w:szCs w:val="24"/>
        </w:rPr>
        <w:t xml:space="preserve"> (mellem Eremitageparken og </w:t>
      </w:r>
      <w:proofErr w:type="spellStart"/>
      <w:r w:rsidRPr="00274FFC">
        <w:rPr>
          <w:rFonts w:ascii="Times New Roman" w:hAnsi="Times New Roman"/>
          <w:sz w:val="24"/>
          <w:szCs w:val="24"/>
        </w:rPr>
        <w:t>Helsingørmotorvejen</w:t>
      </w:r>
      <w:proofErr w:type="spellEnd"/>
      <w:r w:rsidRPr="00274FFC">
        <w:rPr>
          <w:rFonts w:ascii="Times New Roman" w:hAnsi="Times New Roman"/>
          <w:sz w:val="24"/>
          <w:szCs w:val="24"/>
        </w:rPr>
        <w:t>)</w:t>
      </w:r>
      <w:r w:rsidR="00AC0311">
        <w:rPr>
          <w:rFonts w:ascii="Times New Roman" w:hAnsi="Times New Roman"/>
          <w:sz w:val="24"/>
          <w:szCs w:val="24"/>
        </w:rPr>
        <w:t>.</w:t>
      </w:r>
      <w:r w:rsidRPr="00274FFC">
        <w:rPr>
          <w:rFonts w:ascii="Times New Roman" w:hAnsi="Times New Roman"/>
          <w:sz w:val="24"/>
          <w:szCs w:val="24"/>
        </w:rPr>
        <w:t xml:space="preserve"> </w:t>
      </w:r>
    </w:p>
    <w:p w:rsidR="00274FFC" w:rsidRPr="00274FFC" w:rsidRDefault="00274FFC" w:rsidP="00B71E9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C0311" w:rsidRDefault="00A7781E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74FFC" w:rsidRPr="00274FFC">
        <w:rPr>
          <w:rFonts w:ascii="Times New Roman" w:hAnsi="Times New Roman"/>
          <w:sz w:val="24"/>
          <w:szCs w:val="24"/>
        </w:rPr>
        <w:t>rafikanalysen</w:t>
      </w:r>
      <w:r>
        <w:rPr>
          <w:rFonts w:ascii="Times New Roman" w:hAnsi="Times New Roman"/>
          <w:sz w:val="24"/>
          <w:szCs w:val="24"/>
        </w:rPr>
        <w:t xml:space="preserve"> viser endvidere</w:t>
      </w:r>
      <w:r w:rsidR="00274FFC" w:rsidRPr="00274FFC">
        <w:rPr>
          <w:rFonts w:ascii="Times New Roman" w:hAnsi="Times New Roman"/>
          <w:sz w:val="24"/>
          <w:szCs w:val="24"/>
        </w:rPr>
        <w:t xml:space="preserve">, at der </w:t>
      </w:r>
      <w:r w:rsidR="00AC0311">
        <w:rPr>
          <w:rFonts w:ascii="Times New Roman" w:hAnsi="Times New Roman"/>
          <w:sz w:val="24"/>
          <w:szCs w:val="24"/>
        </w:rPr>
        <w:t>med dette kommuneplantillæg og den eksisterende komm</w:t>
      </w:r>
      <w:r w:rsidR="00AC0311">
        <w:rPr>
          <w:rFonts w:ascii="Times New Roman" w:hAnsi="Times New Roman"/>
          <w:sz w:val="24"/>
          <w:szCs w:val="24"/>
        </w:rPr>
        <w:t>u</w:t>
      </w:r>
      <w:r w:rsidR="00AC0311">
        <w:rPr>
          <w:rFonts w:ascii="Times New Roman" w:hAnsi="Times New Roman"/>
          <w:sz w:val="24"/>
          <w:szCs w:val="24"/>
        </w:rPr>
        <w:t xml:space="preserve">neplan kan </w:t>
      </w:r>
      <w:r>
        <w:rPr>
          <w:rFonts w:ascii="Times New Roman" w:hAnsi="Times New Roman"/>
          <w:sz w:val="24"/>
          <w:szCs w:val="24"/>
        </w:rPr>
        <w:t xml:space="preserve">opføres </w:t>
      </w:r>
      <w:r w:rsidRPr="00274FFC">
        <w:rPr>
          <w:rFonts w:ascii="Times New Roman" w:hAnsi="Times New Roman"/>
          <w:sz w:val="24"/>
          <w:szCs w:val="24"/>
        </w:rPr>
        <w:t>230.000 m</w:t>
      </w:r>
      <w:r w:rsidRPr="00274FFC">
        <w:rPr>
          <w:rFonts w:ascii="Times New Roman" w:hAnsi="Times New Roman"/>
          <w:sz w:val="24"/>
          <w:szCs w:val="24"/>
          <w:vertAlign w:val="superscript"/>
        </w:rPr>
        <w:t>2</w:t>
      </w:r>
      <w:r w:rsidRPr="00274FFC">
        <w:rPr>
          <w:rFonts w:ascii="Times New Roman" w:hAnsi="Times New Roman"/>
          <w:sz w:val="24"/>
          <w:szCs w:val="24"/>
        </w:rPr>
        <w:t xml:space="preserve"> undervisning, 175.000 m</w:t>
      </w:r>
      <w:r w:rsidRPr="00274FFC">
        <w:rPr>
          <w:rFonts w:ascii="Times New Roman" w:hAnsi="Times New Roman"/>
          <w:sz w:val="24"/>
          <w:szCs w:val="24"/>
          <w:vertAlign w:val="superscript"/>
        </w:rPr>
        <w:t>2</w:t>
      </w:r>
      <w:r w:rsidRPr="00274FFC">
        <w:rPr>
          <w:rFonts w:ascii="Times New Roman" w:hAnsi="Times New Roman"/>
          <w:sz w:val="24"/>
          <w:szCs w:val="24"/>
        </w:rPr>
        <w:t xml:space="preserve"> kontorerhverv og 32.000 m</w:t>
      </w:r>
      <w:r w:rsidRPr="00274FFC">
        <w:rPr>
          <w:rFonts w:ascii="Times New Roman" w:hAnsi="Times New Roman"/>
          <w:sz w:val="24"/>
          <w:szCs w:val="24"/>
          <w:vertAlign w:val="superscript"/>
        </w:rPr>
        <w:t>2</w:t>
      </w:r>
      <w:r w:rsidRPr="00274FFC">
        <w:rPr>
          <w:rFonts w:ascii="Times New Roman" w:hAnsi="Times New Roman"/>
          <w:sz w:val="24"/>
          <w:szCs w:val="24"/>
        </w:rPr>
        <w:t xml:space="preserve"> boliger </w:t>
      </w:r>
    </w:p>
    <w:p w:rsidR="00A7781E" w:rsidRDefault="00A7781E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 w:rsidRPr="00274FFC">
        <w:rPr>
          <w:rFonts w:ascii="Times New Roman" w:hAnsi="Times New Roman"/>
          <w:sz w:val="24"/>
          <w:szCs w:val="24"/>
        </w:rPr>
        <w:t>svarende til i alt 437.000 m</w:t>
      </w:r>
      <w:r w:rsidRPr="00274FFC">
        <w:rPr>
          <w:rFonts w:ascii="Times New Roman" w:hAnsi="Times New Roman"/>
          <w:sz w:val="24"/>
          <w:szCs w:val="24"/>
          <w:vertAlign w:val="superscript"/>
        </w:rPr>
        <w:t>2</w:t>
      </w:r>
      <w:r w:rsidRPr="00274F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ny bebyggelse </w:t>
      </w:r>
      <w:r w:rsidR="00274FFC" w:rsidRPr="00274FFC">
        <w:rPr>
          <w:rFonts w:ascii="Times New Roman" w:hAnsi="Times New Roman"/>
          <w:sz w:val="24"/>
          <w:szCs w:val="24"/>
        </w:rPr>
        <w:t>ved fuld udbygning af både DTU, Traceet og Dyreh</w:t>
      </w:r>
      <w:r w:rsidR="00274FFC" w:rsidRPr="00274FFC">
        <w:rPr>
          <w:rFonts w:ascii="Times New Roman" w:hAnsi="Times New Roman"/>
          <w:sz w:val="24"/>
          <w:szCs w:val="24"/>
        </w:rPr>
        <w:t>a</w:t>
      </w:r>
      <w:r w:rsidR="00274FFC" w:rsidRPr="00274FFC">
        <w:rPr>
          <w:rFonts w:ascii="Times New Roman" w:hAnsi="Times New Roman"/>
          <w:sz w:val="24"/>
          <w:szCs w:val="24"/>
        </w:rPr>
        <w:t>vegårds jorder</w:t>
      </w:r>
      <w:r w:rsidR="00AC0311">
        <w:rPr>
          <w:rFonts w:ascii="Times New Roman" w:hAnsi="Times New Roman"/>
          <w:sz w:val="24"/>
          <w:szCs w:val="24"/>
        </w:rPr>
        <w:t>. Disse 437.000 m</w:t>
      </w:r>
      <w:r w:rsidR="00AC0311" w:rsidRPr="00AC031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AC0311">
        <w:rPr>
          <w:rFonts w:ascii="Times New Roman" w:hAnsi="Times New Roman"/>
          <w:sz w:val="24"/>
          <w:szCs w:val="24"/>
        </w:rPr>
        <w:t xml:space="preserve">byggeri </w:t>
      </w:r>
      <w:r w:rsidR="00274FFC" w:rsidRPr="00274FFC">
        <w:rPr>
          <w:rFonts w:ascii="Times New Roman" w:hAnsi="Times New Roman"/>
          <w:sz w:val="24"/>
          <w:szCs w:val="24"/>
        </w:rPr>
        <w:t>forventes at skabe 17.120 nye bil</w:t>
      </w:r>
      <w:r>
        <w:rPr>
          <w:rFonts w:ascii="Times New Roman" w:hAnsi="Times New Roman"/>
          <w:sz w:val="24"/>
          <w:szCs w:val="24"/>
        </w:rPr>
        <w:t>ture pr. døgn.</w:t>
      </w:r>
      <w:r w:rsidR="00826D49">
        <w:rPr>
          <w:rFonts w:ascii="Times New Roman" w:hAnsi="Times New Roman"/>
          <w:sz w:val="24"/>
          <w:szCs w:val="24"/>
        </w:rPr>
        <w:t xml:space="preserve"> Det reelle byggeri, der skabes imidlertid endnu større, da der </w:t>
      </w:r>
      <w:r w:rsidR="005D607D">
        <w:rPr>
          <w:rFonts w:ascii="Times New Roman" w:hAnsi="Times New Roman"/>
          <w:sz w:val="24"/>
          <w:szCs w:val="24"/>
        </w:rPr>
        <w:t>i kommuneplantillæg 11</w:t>
      </w:r>
      <w:r w:rsidR="007C7E0D">
        <w:rPr>
          <w:rFonts w:ascii="Times New Roman" w:hAnsi="Times New Roman"/>
          <w:sz w:val="24"/>
          <w:szCs w:val="24"/>
        </w:rPr>
        <w:t>A</w:t>
      </w:r>
      <w:r w:rsidR="005D607D">
        <w:rPr>
          <w:rFonts w:ascii="Times New Roman" w:hAnsi="Times New Roman"/>
          <w:sz w:val="24"/>
          <w:szCs w:val="24"/>
        </w:rPr>
        <w:t xml:space="preserve"> </w:t>
      </w:r>
      <w:r w:rsidR="00826D49">
        <w:rPr>
          <w:rFonts w:ascii="Times New Roman" w:hAnsi="Times New Roman"/>
          <w:sz w:val="24"/>
          <w:szCs w:val="24"/>
        </w:rPr>
        <w:t>kan opføres yderligere 58.000 m</w:t>
      </w:r>
      <w:r w:rsidR="00826D49" w:rsidRPr="00826D49">
        <w:rPr>
          <w:rFonts w:ascii="Times New Roman" w:hAnsi="Times New Roman"/>
          <w:sz w:val="24"/>
          <w:szCs w:val="24"/>
          <w:vertAlign w:val="superscript"/>
        </w:rPr>
        <w:t>2</w:t>
      </w:r>
      <w:r w:rsidR="00826D49">
        <w:rPr>
          <w:rFonts w:ascii="Times New Roman" w:hAnsi="Times New Roman"/>
          <w:sz w:val="24"/>
          <w:szCs w:val="24"/>
        </w:rPr>
        <w:t xml:space="preserve"> i Trongårdens byområde og yderligere 35.000 m</w:t>
      </w:r>
      <w:r w:rsidR="00826D49" w:rsidRPr="00826D49">
        <w:rPr>
          <w:rFonts w:ascii="Times New Roman" w:hAnsi="Times New Roman"/>
          <w:sz w:val="24"/>
          <w:szCs w:val="24"/>
          <w:vertAlign w:val="superscript"/>
        </w:rPr>
        <w:t>2</w:t>
      </w:r>
      <w:r w:rsidR="00826D49">
        <w:rPr>
          <w:rFonts w:ascii="Times New Roman" w:hAnsi="Times New Roman"/>
          <w:sz w:val="24"/>
          <w:szCs w:val="24"/>
        </w:rPr>
        <w:t xml:space="preserve"> på Dyrehavegårds jorder, så det saml</w:t>
      </w:r>
      <w:r w:rsidR="00826D49">
        <w:rPr>
          <w:rFonts w:ascii="Times New Roman" w:hAnsi="Times New Roman"/>
          <w:sz w:val="24"/>
          <w:szCs w:val="24"/>
        </w:rPr>
        <w:t>e</w:t>
      </w:r>
      <w:r w:rsidR="00826D49">
        <w:rPr>
          <w:rFonts w:ascii="Times New Roman" w:hAnsi="Times New Roman"/>
          <w:sz w:val="24"/>
          <w:szCs w:val="24"/>
        </w:rPr>
        <w:t>de byggeri bliver på 530.000 m</w:t>
      </w:r>
      <w:r w:rsidR="00826D49" w:rsidRPr="00826D49">
        <w:rPr>
          <w:rFonts w:ascii="Times New Roman" w:hAnsi="Times New Roman"/>
          <w:sz w:val="24"/>
          <w:szCs w:val="24"/>
          <w:vertAlign w:val="superscript"/>
        </w:rPr>
        <w:t>2</w:t>
      </w:r>
      <w:r w:rsidR="00826D49">
        <w:rPr>
          <w:rFonts w:ascii="Times New Roman" w:hAnsi="Times New Roman"/>
          <w:sz w:val="24"/>
          <w:szCs w:val="24"/>
        </w:rPr>
        <w:t xml:space="preserve">. </w:t>
      </w:r>
    </w:p>
    <w:p w:rsidR="00A7781E" w:rsidRDefault="00A7781E" w:rsidP="00B71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4FFC" w:rsidRPr="00274FFC" w:rsidRDefault="005D607D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Trafikanalysens </w:t>
      </w:r>
      <w:r w:rsidR="00A7781E">
        <w:rPr>
          <w:rFonts w:ascii="Times New Roman" w:hAnsi="Times New Roman"/>
          <w:sz w:val="24"/>
          <w:szCs w:val="24"/>
        </w:rPr>
        <w:t xml:space="preserve">17.120 nye bilture pr. døgn </w:t>
      </w:r>
      <w:r w:rsidR="00274FFC" w:rsidRPr="00274FFC">
        <w:rPr>
          <w:rFonts w:ascii="Times New Roman" w:hAnsi="Times New Roman"/>
          <w:sz w:val="24"/>
          <w:szCs w:val="24"/>
        </w:rPr>
        <w:t xml:space="preserve">vil få voldsomme konsekvenser for </w:t>
      </w:r>
      <w:r w:rsidR="00AC0311">
        <w:rPr>
          <w:rFonts w:ascii="Times New Roman" w:hAnsi="Times New Roman"/>
          <w:sz w:val="24"/>
          <w:szCs w:val="24"/>
        </w:rPr>
        <w:t xml:space="preserve">både </w:t>
      </w:r>
      <w:r w:rsidR="00A7781E">
        <w:rPr>
          <w:rFonts w:ascii="Times New Roman" w:hAnsi="Times New Roman"/>
          <w:sz w:val="24"/>
          <w:szCs w:val="24"/>
        </w:rPr>
        <w:t>afviklingen af trafikken i kommunen og for trafikmængden på stort set alle kommunens trafikveje.</w:t>
      </w:r>
      <w:r w:rsidR="00274FFC" w:rsidRPr="00274FFC">
        <w:rPr>
          <w:rFonts w:ascii="Times New Roman" w:hAnsi="Times New Roman"/>
          <w:sz w:val="24"/>
          <w:szCs w:val="24"/>
        </w:rPr>
        <w:t xml:space="preserve"> </w:t>
      </w:r>
      <w:r w:rsidR="00B71E96">
        <w:rPr>
          <w:rFonts w:ascii="Times New Roman" w:hAnsi="Times New Roman"/>
          <w:sz w:val="24"/>
          <w:szCs w:val="24"/>
        </w:rPr>
        <w:t>Trafikanalysen viser bl.a.</w:t>
      </w:r>
      <w:r w:rsidR="0035082D">
        <w:rPr>
          <w:rFonts w:ascii="Times New Roman" w:hAnsi="Times New Roman"/>
          <w:sz w:val="24"/>
          <w:szCs w:val="24"/>
        </w:rPr>
        <w:t>,</w:t>
      </w:r>
      <w:r w:rsidR="00B71E96">
        <w:rPr>
          <w:rFonts w:ascii="Times New Roman" w:hAnsi="Times New Roman"/>
          <w:sz w:val="24"/>
          <w:szCs w:val="24"/>
        </w:rPr>
        <w:t xml:space="preserve"> at</w:t>
      </w:r>
      <w:r w:rsidR="00274FFC" w:rsidRPr="00274F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4FFC" w:rsidRPr="00274FFC">
        <w:rPr>
          <w:rFonts w:ascii="Times New Roman" w:hAnsi="Times New Roman"/>
          <w:sz w:val="24"/>
          <w:szCs w:val="24"/>
        </w:rPr>
        <w:t>5%</w:t>
      </w:r>
      <w:proofErr w:type="gramEnd"/>
      <w:r w:rsidR="00274FFC" w:rsidRPr="00274FFC">
        <w:rPr>
          <w:rFonts w:ascii="Times New Roman" w:hAnsi="Times New Roman"/>
          <w:sz w:val="24"/>
          <w:szCs w:val="24"/>
        </w:rPr>
        <w:t xml:space="preserve"> af trafikken til </w:t>
      </w:r>
      <w:r w:rsidR="00B71E96">
        <w:rPr>
          <w:rFonts w:ascii="Times New Roman" w:hAnsi="Times New Roman"/>
          <w:sz w:val="24"/>
          <w:szCs w:val="24"/>
        </w:rPr>
        <w:t xml:space="preserve">DTU-området i dag kommer </w:t>
      </w:r>
      <w:r w:rsidR="00274FFC" w:rsidRPr="00274FFC">
        <w:rPr>
          <w:rFonts w:ascii="Times New Roman" w:hAnsi="Times New Roman"/>
          <w:sz w:val="24"/>
          <w:szCs w:val="24"/>
        </w:rPr>
        <w:t xml:space="preserve">via Fuglevadsvej/Skovbrynet, </w:t>
      </w:r>
      <w:r w:rsidR="00AC0311">
        <w:rPr>
          <w:rFonts w:ascii="Times New Roman" w:hAnsi="Times New Roman"/>
          <w:sz w:val="24"/>
          <w:szCs w:val="24"/>
        </w:rPr>
        <w:t xml:space="preserve">så </w:t>
      </w:r>
      <w:r w:rsidR="00274FFC" w:rsidRPr="00274FFC">
        <w:rPr>
          <w:rFonts w:ascii="Times New Roman" w:hAnsi="Times New Roman"/>
          <w:sz w:val="24"/>
          <w:szCs w:val="24"/>
        </w:rPr>
        <w:t xml:space="preserve">hvis </w:t>
      </w:r>
      <w:r w:rsidR="00AC0311">
        <w:rPr>
          <w:rFonts w:ascii="Times New Roman" w:hAnsi="Times New Roman"/>
          <w:sz w:val="24"/>
          <w:szCs w:val="24"/>
        </w:rPr>
        <w:t>5% af trafikken fortsat vil</w:t>
      </w:r>
      <w:r w:rsidR="00274FFC" w:rsidRPr="00274FFC">
        <w:rPr>
          <w:rFonts w:ascii="Times New Roman" w:hAnsi="Times New Roman"/>
          <w:sz w:val="24"/>
          <w:szCs w:val="24"/>
        </w:rPr>
        <w:t xml:space="preserve"> </w:t>
      </w:r>
      <w:r w:rsidR="00AC0311">
        <w:rPr>
          <w:rFonts w:ascii="Times New Roman" w:hAnsi="Times New Roman"/>
          <w:sz w:val="24"/>
          <w:szCs w:val="24"/>
        </w:rPr>
        <w:t xml:space="preserve">benytte </w:t>
      </w:r>
      <w:r w:rsidR="00274FFC" w:rsidRPr="00274FFC">
        <w:rPr>
          <w:rFonts w:ascii="Times New Roman" w:hAnsi="Times New Roman"/>
          <w:sz w:val="24"/>
          <w:szCs w:val="24"/>
        </w:rPr>
        <w:t xml:space="preserve">Fuglevadsvej/Skovbrynet </w:t>
      </w:r>
      <w:r w:rsidR="00AC0311">
        <w:rPr>
          <w:rFonts w:ascii="Times New Roman" w:hAnsi="Times New Roman"/>
          <w:sz w:val="24"/>
          <w:szCs w:val="24"/>
        </w:rPr>
        <w:t xml:space="preserve">vil den </w:t>
      </w:r>
      <w:r w:rsidR="00274FFC" w:rsidRPr="00274FFC">
        <w:rPr>
          <w:rFonts w:ascii="Times New Roman" w:hAnsi="Times New Roman"/>
          <w:sz w:val="24"/>
          <w:szCs w:val="24"/>
        </w:rPr>
        <w:t xml:space="preserve">stige med </w:t>
      </w:r>
      <w:r w:rsidR="00B71E96">
        <w:rPr>
          <w:rFonts w:ascii="Times New Roman" w:hAnsi="Times New Roman"/>
          <w:sz w:val="24"/>
          <w:szCs w:val="24"/>
        </w:rPr>
        <w:t xml:space="preserve">5% af 17.120 biler svarende til </w:t>
      </w:r>
      <w:r w:rsidR="00274FFC" w:rsidRPr="00274FFC">
        <w:rPr>
          <w:rFonts w:ascii="Times New Roman" w:hAnsi="Times New Roman"/>
          <w:sz w:val="24"/>
          <w:szCs w:val="24"/>
        </w:rPr>
        <w:t xml:space="preserve">856 </w:t>
      </w:r>
      <w:r w:rsidR="00B71E96">
        <w:rPr>
          <w:rFonts w:ascii="Times New Roman" w:hAnsi="Times New Roman"/>
          <w:sz w:val="24"/>
          <w:szCs w:val="24"/>
        </w:rPr>
        <w:t xml:space="preserve">ekstra </w:t>
      </w:r>
      <w:r w:rsidR="00274FFC" w:rsidRPr="00274FFC">
        <w:rPr>
          <w:rFonts w:ascii="Times New Roman" w:hAnsi="Times New Roman"/>
          <w:sz w:val="24"/>
          <w:szCs w:val="24"/>
        </w:rPr>
        <w:t xml:space="preserve">biler i døgnet. Det vil således medføre en forøgelse af trafikken, der </w:t>
      </w:r>
      <w:r w:rsidR="00AC0311">
        <w:rPr>
          <w:rFonts w:ascii="Times New Roman" w:hAnsi="Times New Roman"/>
          <w:sz w:val="24"/>
          <w:szCs w:val="24"/>
        </w:rPr>
        <w:t xml:space="preserve">foruden at </w:t>
      </w:r>
      <w:r w:rsidR="00274FFC" w:rsidRPr="00274FFC">
        <w:rPr>
          <w:rFonts w:ascii="Times New Roman" w:hAnsi="Times New Roman"/>
          <w:sz w:val="24"/>
          <w:szCs w:val="24"/>
        </w:rPr>
        <w:t xml:space="preserve">forringe </w:t>
      </w:r>
      <w:r w:rsidR="00B71E96">
        <w:rPr>
          <w:rFonts w:ascii="Times New Roman" w:hAnsi="Times New Roman"/>
          <w:sz w:val="24"/>
          <w:szCs w:val="24"/>
        </w:rPr>
        <w:t>bolig- og trafik</w:t>
      </w:r>
      <w:r w:rsidR="00274FFC" w:rsidRPr="00274FFC">
        <w:rPr>
          <w:rFonts w:ascii="Times New Roman" w:hAnsi="Times New Roman"/>
          <w:sz w:val="24"/>
          <w:szCs w:val="24"/>
        </w:rPr>
        <w:t>miljøet i Fuglevadskvarteret og</w:t>
      </w:r>
      <w:r w:rsidR="00AC0311">
        <w:rPr>
          <w:rFonts w:ascii="Times New Roman" w:hAnsi="Times New Roman"/>
          <w:sz w:val="24"/>
          <w:szCs w:val="24"/>
        </w:rPr>
        <w:t xml:space="preserve">så vil forringe </w:t>
      </w:r>
      <w:r w:rsidR="00B71E96">
        <w:rPr>
          <w:rFonts w:ascii="Times New Roman" w:hAnsi="Times New Roman"/>
          <w:sz w:val="24"/>
          <w:szCs w:val="24"/>
        </w:rPr>
        <w:t xml:space="preserve">natur- og </w:t>
      </w:r>
      <w:r w:rsidR="00274FFC" w:rsidRPr="00274FFC">
        <w:rPr>
          <w:rFonts w:ascii="Times New Roman" w:hAnsi="Times New Roman"/>
          <w:sz w:val="24"/>
          <w:szCs w:val="24"/>
        </w:rPr>
        <w:t xml:space="preserve">kulturmiljøet </w:t>
      </w:r>
      <w:r w:rsidR="00B71E96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B71E96">
        <w:rPr>
          <w:rFonts w:ascii="Times New Roman" w:hAnsi="Times New Roman"/>
          <w:sz w:val="24"/>
          <w:szCs w:val="24"/>
        </w:rPr>
        <w:t>Mølleådalen</w:t>
      </w:r>
      <w:proofErr w:type="spellEnd"/>
      <w:r w:rsidR="00B71E96">
        <w:rPr>
          <w:rFonts w:ascii="Times New Roman" w:hAnsi="Times New Roman"/>
          <w:sz w:val="24"/>
          <w:szCs w:val="24"/>
        </w:rPr>
        <w:t xml:space="preserve"> </w:t>
      </w:r>
      <w:r w:rsidR="00274FFC" w:rsidRPr="00274FFC">
        <w:rPr>
          <w:rFonts w:ascii="Times New Roman" w:hAnsi="Times New Roman"/>
          <w:sz w:val="24"/>
          <w:szCs w:val="24"/>
        </w:rPr>
        <w:t>ved Fuglevad Vandmølle.</w:t>
      </w:r>
    </w:p>
    <w:p w:rsidR="00274FFC" w:rsidRPr="00274FFC" w:rsidRDefault="00274FFC" w:rsidP="00B71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082D" w:rsidRDefault="00B71E96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Danmarks Naturfredningsforening mener på den baggrund, at </w:t>
      </w:r>
      <w:r w:rsidR="005D607D">
        <w:rPr>
          <w:rFonts w:ascii="Times New Roman" w:hAnsi="Times New Roman"/>
          <w:sz w:val="24"/>
          <w:szCs w:val="24"/>
        </w:rPr>
        <w:t>der skal foretages en ny trafikanalyse baseret på de faktu</w:t>
      </w:r>
      <w:r w:rsidR="000B5A37">
        <w:rPr>
          <w:rFonts w:ascii="Times New Roman" w:hAnsi="Times New Roman"/>
          <w:sz w:val="24"/>
          <w:szCs w:val="24"/>
        </w:rPr>
        <w:t>e</w:t>
      </w:r>
      <w:r w:rsidR="005D607D">
        <w:rPr>
          <w:rFonts w:ascii="Times New Roman" w:hAnsi="Times New Roman"/>
          <w:sz w:val="24"/>
          <w:szCs w:val="24"/>
        </w:rPr>
        <w:t>lle byggemuligheder i kommuneplantillæg 11</w:t>
      </w:r>
      <w:r w:rsidR="000B5A37">
        <w:rPr>
          <w:rFonts w:ascii="Times New Roman" w:hAnsi="Times New Roman"/>
          <w:sz w:val="24"/>
          <w:szCs w:val="24"/>
        </w:rPr>
        <w:t>A</w:t>
      </w:r>
      <w:r w:rsidR="005D607D">
        <w:rPr>
          <w:rFonts w:ascii="Times New Roman" w:hAnsi="Times New Roman"/>
          <w:sz w:val="24"/>
          <w:szCs w:val="24"/>
        </w:rPr>
        <w:t xml:space="preserve">, og at </w:t>
      </w:r>
      <w:r w:rsidR="00274FFC" w:rsidRPr="00274FFC">
        <w:rPr>
          <w:rFonts w:ascii="Times New Roman" w:hAnsi="Times New Roman"/>
          <w:sz w:val="24"/>
          <w:szCs w:val="24"/>
        </w:rPr>
        <w:t xml:space="preserve">trafikanalysen bør føre til, at byggeriet på Dyrehavegårds jorder </w:t>
      </w:r>
      <w:r w:rsidR="0035082D">
        <w:rPr>
          <w:rFonts w:ascii="Times New Roman" w:hAnsi="Times New Roman"/>
          <w:sz w:val="24"/>
          <w:szCs w:val="24"/>
        </w:rPr>
        <w:t>opgives af</w:t>
      </w:r>
      <w:r w:rsidR="00AC0311">
        <w:rPr>
          <w:rFonts w:ascii="Times New Roman" w:hAnsi="Times New Roman"/>
          <w:sz w:val="24"/>
          <w:szCs w:val="24"/>
        </w:rPr>
        <w:t xml:space="preserve"> hensyn til både boligmiljøet, trafikmiljøet, natu</w:t>
      </w:r>
      <w:r w:rsidR="00AC0311">
        <w:rPr>
          <w:rFonts w:ascii="Times New Roman" w:hAnsi="Times New Roman"/>
          <w:sz w:val="24"/>
          <w:szCs w:val="24"/>
        </w:rPr>
        <w:t>r</w:t>
      </w:r>
      <w:r w:rsidR="00AC0311">
        <w:rPr>
          <w:rFonts w:ascii="Times New Roman" w:hAnsi="Times New Roman"/>
          <w:sz w:val="24"/>
          <w:szCs w:val="24"/>
        </w:rPr>
        <w:t>miljøet og kulturmiljøet i kommunen</w:t>
      </w:r>
      <w:r w:rsidR="0035082D">
        <w:rPr>
          <w:rFonts w:ascii="Times New Roman" w:hAnsi="Times New Roman"/>
          <w:sz w:val="24"/>
          <w:szCs w:val="24"/>
        </w:rPr>
        <w:t xml:space="preserve">, da der er </w:t>
      </w:r>
      <w:r w:rsidR="0035082D" w:rsidRPr="00274FFC">
        <w:rPr>
          <w:rFonts w:ascii="Times New Roman" w:hAnsi="Times New Roman"/>
          <w:sz w:val="24"/>
          <w:szCs w:val="24"/>
        </w:rPr>
        <w:t xml:space="preserve">meget store byggemuligheder på både DTU og i traceet langs </w:t>
      </w:r>
      <w:proofErr w:type="spellStart"/>
      <w:r w:rsidR="0035082D" w:rsidRPr="00274FFC">
        <w:rPr>
          <w:rFonts w:ascii="Times New Roman" w:hAnsi="Times New Roman"/>
          <w:sz w:val="24"/>
          <w:szCs w:val="24"/>
        </w:rPr>
        <w:t>Helsingørmotorvejen</w:t>
      </w:r>
      <w:proofErr w:type="spellEnd"/>
      <w:r w:rsidR="0035082D">
        <w:rPr>
          <w:rFonts w:ascii="Times New Roman" w:hAnsi="Times New Roman"/>
          <w:sz w:val="24"/>
          <w:szCs w:val="24"/>
        </w:rPr>
        <w:t xml:space="preserve">, som </w:t>
      </w:r>
      <w:r w:rsidR="00854F46">
        <w:rPr>
          <w:rFonts w:ascii="Times New Roman" w:hAnsi="Times New Roman"/>
          <w:sz w:val="24"/>
          <w:szCs w:val="24"/>
        </w:rPr>
        <w:t xml:space="preserve">i sig selv </w:t>
      </w:r>
      <w:r w:rsidR="0035082D">
        <w:rPr>
          <w:rFonts w:ascii="Times New Roman" w:hAnsi="Times New Roman"/>
          <w:sz w:val="24"/>
          <w:szCs w:val="24"/>
        </w:rPr>
        <w:t>vil for</w:t>
      </w:r>
      <w:r w:rsidR="00854F46">
        <w:rPr>
          <w:rFonts w:ascii="Times New Roman" w:hAnsi="Times New Roman"/>
          <w:sz w:val="24"/>
          <w:szCs w:val="24"/>
        </w:rPr>
        <w:t>øge trafikken i kommunen kraftigt med forringelser af miljøet i kommunen til følge.</w:t>
      </w:r>
    </w:p>
    <w:p w:rsidR="00B71E96" w:rsidRDefault="0035082D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4FFC" w:rsidRDefault="00B71E96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 venlig hilsen</w:t>
      </w:r>
    </w:p>
    <w:p w:rsidR="00B71E96" w:rsidRDefault="00B71E96" w:rsidP="00B71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C00B0" w:rsidRDefault="00B71E96" w:rsidP="00B71E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Hans Nielsen</w:t>
      </w:r>
    </w:p>
    <w:sectPr w:rsidR="002C00B0" w:rsidSect="00854F46">
      <w:footerReference w:type="even" r:id="rId10"/>
      <w:footerReference w:type="default" r:id="rId11"/>
      <w:pgSz w:w="11906" w:h="16838" w:code="9"/>
      <w:pgMar w:top="851" w:right="1134" w:bottom="1134" w:left="1134" w:header="709" w:footer="709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37" w:rsidRDefault="00136137">
      <w:r>
        <w:separator/>
      </w:r>
    </w:p>
  </w:endnote>
  <w:endnote w:type="continuationSeparator" w:id="0">
    <w:p w:rsidR="00136137" w:rsidRDefault="0013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99" w:rsidRDefault="008932D4" w:rsidP="00B4441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F399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F3999" w:rsidRDefault="00EF3999" w:rsidP="00AD778C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99" w:rsidRDefault="008932D4" w:rsidP="00AD778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F399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57BDC">
      <w:rPr>
        <w:rStyle w:val="Sidetal"/>
        <w:noProof/>
      </w:rPr>
      <w:t>2</w:t>
    </w:r>
    <w:r>
      <w:rPr>
        <w:rStyle w:val="Sidetal"/>
      </w:rPr>
      <w:fldChar w:fldCharType="end"/>
    </w:r>
  </w:p>
  <w:p w:rsidR="00EF3999" w:rsidRDefault="00EF3999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37" w:rsidRDefault="00136137">
      <w:r>
        <w:separator/>
      </w:r>
    </w:p>
  </w:footnote>
  <w:footnote w:type="continuationSeparator" w:id="0">
    <w:p w:rsidR="00136137" w:rsidRDefault="00136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3A4E"/>
    <w:multiLevelType w:val="hybridMultilevel"/>
    <w:tmpl w:val="C22EE57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C7A47"/>
    <w:multiLevelType w:val="hybridMultilevel"/>
    <w:tmpl w:val="9AECBB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20916"/>
    <w:multiLevelType w:val="hybridMultilevel"/>
    <w:tmpl w:val="960CB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14796"/>
    <w:multiLevelType w:val="hybridMultilevel"/>
    <w:tmpl w:val="E7B0DA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153E6"/>
    <w:multiLevelType w:val="hybridMultilevel"/>
    <w:tmpl w:val="A8FC6D2C"/>
    <w:lvl w:ilvl="0" w:tplc="0406000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25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32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39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46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54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6125" w:hanging="360"/>
      </w:pPr>
      <w:rPr>
        <w:rFonts w:ascii="Wingdings" w:hAnsi="Wingdings" w:hint="default"/>
      </w:rPr>
    </w:lvl>
  </w:abstractNum>
  <w:abstractNum w:abstractNumId="5">
    <w:nsid w:val="45C7201A"/>
    <w:multiLevelType w:val="hybridMultilevel"/>
    <w:tmpl w:val="99DCF7B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2C22685"/>
    <w:multiLevelType w:val="hybridMultilevel"/>
    <w:tmpl w:val="0EDC556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39543F"/>
    <w:multiLevelType w:val="hybridMultilevel"/>
    <w:tmpl w:val="A65469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3914C1"/>
    <w:multiLevelType w:val="hybridMultilevel"/>
    <w:tmpl w:val="2902B6F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7531BE"/>
    <w:multiLevelType w:val="multilevel"/>
    <w:tmpl w:val="F5F451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1304"/>
  <w:autoHyphenation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853"/>
    <w:rsid w:val="00004C96"/>
    <w:rsid w:val="000053F1"/>
    <w:rsid w:val="00051789"/>
    <w:rsid w:val="00074412"/>
    <w:rsid w:val="00074D15"/>
    <w:rsid w:val="000B5A37"/>
    <w:rsid w:val="000E476E"/>
    <w:rsid w:val="000F01ED"/>
    <w:rsid w:val="00101AF0"/>
    <w:rsid w:val="00101C31"/>
    <w:rsid w:val="00105C0D"/>
    <w:rsid w:val="00110B8E"/>
    <w:rsid w:val="00112008"/>
    <w:rsid w:val="00125124"/>
    <w:rsid w:val="00136137"/>
    <w:rsid w:val="00142A35"/>
    <w:rsid w:val="00152664"/>
    <w:rsid w:val="001671FA"/>
    <w:rsid w:val="00182844"/>
    <w:rsid w:val="001A7486"/>
    <w:rsid w:val="001B16FF"/>
    <w:rsid w:val="001B321E"/>
    <w:rsid w:val="001B6573"/>
    <w:rsid w:val="001D2995"/>
    <w:rsid w:val="002036FA"/>
    <w:rsid w:val="002322BA"/>
    <w:rsid w:val="00232BE6"/>
    <w:rsid w:val="00244769"/>
    <w:rsid w:val="00252634"/>
    <w:rsid w:val="00270151"/>
    <w:rsid w:val="00274FFC"/>
    <w:rsid w:val="00293D6A"/>
    <w:rsid w:val="00297093"/>
    <w:rsid w:val="002B540A"/>
    <w:rsid w:val="002C00B0"/>
    <w:rsid w:val="002C4327"/>
    <w:rsid w:val="002D012D"/>
    <w:rsid w:val="002D2BCE"/>
    <w:rsid w:val="0030303E"/>
    <w:rsid w:val="00320819"/>
    <w:rsid w:val="00334EF8"/>
    <w:rsid w:val="0035082D"/>
    <w:rsid w:val="00354F8B"/>
    <w:rsid w:val="00357BDC"/>
    <w:rsid w:val="003629C3"/>
    <w:rsid w:val="003965ED"/>
    <w:rsid w:val="003A5167"/>
    <w:rsid w:val="003C658D"/>
    <w:rsid w:val="003D22C5"/>
    <w:rsid w:val="003D391C"/>
    <w:rsid w:val="003D7A09"/>
    <w:rsid w:val="003E52A7"/>
    <w:rsid w:val="003E60ED"/>
    <w:rsid w:val="003F2C5F"/>
    <w:rsid w:val="003F660A"/>
    <w:rsid w:val="00461EA2"/>
    <w:rsid w:val="0048618D"/>
    <w:rsid w:val="00487B9A"/>
    <w:rsid w:val="004B0C03"/>
    <w:rsid w:val="004C505E"/>
    <w:rsid w:val="004E14B5"/>
    <w:rsid w:val="00503430"/>
    <w:rsid w:val="00524309"/>
    <w:rsid w:val="00535F3A"/>
    <w:rsid w:val="00545BFE"/>
    <w:rsid w:val="00557934"/>
    <w:rsid w:val="00560E9B"/>
    <w:rsid w:val="0057102A"/>
    <w:rsid w:val="00573E30"/>
    <w:rsid w:val="005846EE"/>
    <w:rsid w:val="00596BB9"/>
    <w:rsid w:val="005A5C22"/>
    <w:rsid w:val="005B2175"/>
    <w:rsid w:val="005C1F3B"/>
    <w:rsid w:val="005C266D"/>
    <w:rsid w:val="005C7B25"/>
    <w:rsid w:val="005D607D"/>
    <w:rsid w:val="005D796B"/>
    <w:rsid w:val="005E154C"/>
    <w:rsid w:val="005E5CF3"/>
    <w:rsid w:val="005E7CE7"/>
    <w:rsid w:val="005F71A4"/>
    <w:rsid w:val="006020F8"/>
    <w:rsid w:val="00621F80"/>
    <w:rsid w:val="00635EEF"/>
    <w:rsid w:val="0066758D"/>
    <w:rsid w:val="006806BA"/>
    <w:rsid w:val="00687B31"/>
    <w:rsid w:val="006A712E"/>
    <w:rsid w:val="006A7BEC"/>
    <w:rsid w:val="006F226B"/>
    <w:rsid w:val="006F3B43"/>
    <w:rsid w:val="00703E49"/>
    <w:rsid w:val="00711310"/>
    <w:rsid w:val="00717A39"/>
    <w:rsid w:val="00740192"/>
    <w:rsid w:val="00797B2C"/>
    <w:rsid w:val="007A3676"/>
    <w:rsid w:val="007A558B"/>
    <w:rsid w:val="007C7E0D"/>
    <w:rsid w:val="007F3853"/>
    <w:rsid w:val="0080448B"/>
    <w:rsid w:val="00826D49"/>
    <w:rsid w:val="00830DAE"/>
    <w:rsid w:val="0084144C"/>
    <w:rsid w:val="008426E0"/>
    <w:rsid w:val="00854F46"/>
    <w:rsid w:val="00861DB4"/>
    <w:rsid w:val="0089103F"/>
    <w:rsid w:val="008932D4"/>
    <w:rsid w:val="008A205F"/>
    <w:rsid w:val="008D38FB"/>
    <w:rsid w:val="008E1714"/>
    <w:rsid w:val="0090144E"/>
    <w:rsid w:val="00901642"/>
    <w:rsid w:val="009051BE"/>
    <w:rsid w:val="0091664A"/>
    <w:rsid w:val="0092156A"/>
    <w:rsid w:val="009222C1"/>
    <w:rsid w:val="00980B24"/>
    <w:rsid w:val="00982721"/>
    <w:rsid w:val="00991976"/>
    <w:rsid w:val="009D33C5"/>
    <w:rsid w:val="009D69E4"/>
    <w:rsid w:val="009F300C"/>
    <w:rsid w:val="00A12BB1"/>
    <w:rsid w:val="00A7781E"/>
    <w:rsid w:val="00AC0311"/>
    <w:rsid w:val="00AC5810"/>
    <w:rsid w:val="00AC5DE4"/>
    <w:rsid w:val="00AD09E4"/>
    <w:rsid w:val="00AD778C"/>
    <w:rsid w:val="00AE6E23"/>
    <w:rsid w:val="00AF667C"/>
    <w:rsid w:val="00B11802"/>
    <w:rsid w:val="00B4371C"/>
    <w:rsid w:val="00B4441D"/>
    <w:rsid w:val="00B468CA"/>
    <w:rsid w:val="00B53709"/>
    <w:rsid w:val="00B651D5"/>
    <w:rsid w:val="00B71E96"/>
    <w:rsid w:val="00B743A9"/>
    <w:rsid w:val="00B82FA2"/>
    <w:rsid w:val="00BA3990"/>
    <w:rsid w:val="00BA6E5B"/>
    <w:rsid w:val="00BB55BF"/>
    <w:rsid w:val="00BE138A"/>
    <w:rsid w:val="00C02494"/>
    <w:rsid w:val="00C02CD4"/>
    <w:rsid w:val="00C15620"/>
    <w:rsid w:val="00C20220"/>
    <w:rsid w:val="00C24CA3"/>
    <w:rsid w:val="00C25812"/>
    <w:rsid w:val="00C3325D"/>
    <w:rsid w:val="00C35EC2"/>
    <w:rsid w:val="00C51C19"/>
    <w:rsid w:val="00C800CE"/>
    <w:rsid w:val="00C93196"/>
    <w:rsid w:val="00C9648E"/>
    <w:rsid w:val="00CA075F"/>
    <w:rsid w:val="00CA2B55"/>
    <w:rsid w:val="00CA5C27"/>
    <w:rsid w:val="00CB7BD6"/>
    <w:rsid w:val="00CC562D"/>
    <w:rsid w:val="00CD5582"/>
    <w:rsid w:val="00CE3122"/>
    <w:rsid w:val="00D05A3C"/>
    <w:rsid w:val="00D14178"/>
    <w:rsid w:val="00D2556E"/>
    <w:rsid w:val="00D7217F"/>
    <w:rsid w:val="00D73909"/>
    <w:rsid w:val="00D76DB1"/>
    <w:rsid w:val="00D84FF0"/>
    <w:rsid w:val="00D901A2"/>
    <w:rsid w:val="00D92A31"/>
    <w:rsid w:val="00DB189E"/>
    <w:rsid w:val="00DE6FFA"/>
    <w:rsid w:val="00DF0B9C"/>
    <w:rsid w:val="00DF40F0"/>
    <w:rsid w:val="00DF5F91"/>
    <w:rsid w:val="00DF78AE"/>
    <w:rsid w:val="00E03600"/>
    <w:rsid w:val="00E1531C"/>
    <w:rsid w:val="00E213E5"/>
    <w:rsid w:val="00E23B2E"/>
    <w:rsid w:val="00E24189"/>
    <w:rsid w:val="00E60398"/>
    <w:rsid w:val="00E851EE"/>
    <w:rsid w:val="00EB1CBF"/>
    <w:rsid w:val="00EC0FD5"/>
    <w:rsid w:val="00ED01EB"/>
    <w:rsid w:val="00EE1708"/>
    <w:rsid w:val="00EF3999"/>
    <w:rsid w:val="00EF697E"/>
    <w:rsid w:val="00F01F66"/>
    <w:rsid w:val="00F10053"/>
    <w:rsid w:val="00F11E43"/>
    <w:rsid w:val="00F32DA1"/>
    <w:rsid w:val="00F438AE"/>
    <w:rsid w:val="00F61972"/>
    <w:rsid w:val="00F66EC8"/>
    <w:rsid w:val="00F7436C"/>
    <w:rsid w:val="00FB243B"/>
    <w:rsid w:val="00FD05D3"/>
    <w:rsid w:val="00FD4F77"/>
    <w:rsid w:val="00FD5BFB"/>
    <w:rsid w:val="00FE0AA5"/>
    <w:rsid w:val="00FF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26B"/>
    <w:pPr>
      <w:tabs>
        <w:tab w:val="right" w:pos="9639"/>
      </w:tabs>
      <w:spacing w:line="260" w:lineRule="exact"/>
    </w:pPr>
    <w:rPr>
      <w:rFonts w:ascii="Verdana" w:hAnsi="Verdana"/>
    </w:rPr>
  </w:style>
  <w:style w:type="paragraph" w:styleId="Overskrift1">
    <w:name w:val="heading 1"/>
    <w:basedOn w:val="Normal"/>
    <w:next w:val="Normal"/>
    <w:qFormat/>
    <w:rsid w:val="006F226B"/>
    <w:pPr>
      <w:keepNext/>
      <w:spacing w:line="240" w:lineRule="auto"/>
      <w:outlineLvl w:val="0"/>
    </w:pPr>
    <w:rPr>
      <w:b/>
      <w:kern w:val="28"/>
      <w:sz w:val="36"/>
    </w:rPr>
  </w:style>
  <w:style w:type="paragraph" w:styleId="Overskrift2">
    <w:name w:val="heading 2"/>
    <w:basedOn w:val="Normal"/>
    <w:next w:val="Normal"/>
    <w:qFormat/>
    <w:rsid w:val="006F226B"/>
    <w:pPr>
      <w:keepNext/>
      <w:spacing w:before="240" w:after="120"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6F226B"/>
    <w:pPr>
      <w:keepNext/>
      <w:spacing w:before="240" w:after="120" w:line="360" w:lineRule="auto"/>
      <w:outlineLvl w:val="2"/>
    </w:pPr>
    <w:rPr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F226B"/>
    <w:pPr>
      <w:tabs>
        <w:tab w:val="clear" w:pos="9639"/>
        <w:tab w:val="center" w:pos="4819"/>
        <w:tab w:val="right" w:pos="9638"/>
      </w:tabs>
      <w:spacing w:line="240" w:lineRule="auto"/>
    </w:pPr>
    <w:rPr>
      <w:sz w:val="16"/>
    </w:rPr>
  </w:style>
  <w:style w:type="paragraph" w:styleId="Sidefod">
    <w:name w:val="footer"/>
    <w:basedOn w:val="Normal"/>
    <w:rsid w:val="006F226B"/>
    <w:pPr>
      <w:tabs>
        <w:tab w:val="clear" w:pos="9639"/>
        <w:tab w:val="center" w:pos="4819"/>
        <w:tab w:val="right" w:pos="9638"/>
      </w:tabs>
      <w:spacing w:line="240" w:lineRule="auto"/>
    </w:pPr>
    <w:rPr>
      <w:sz w:val="16"/>
    </w:rPr>
  </w:style>
  <w:style w:type="character" w:styleId="Sidetal">
    <w:name w:val="page number"/>
    <w:basedOn w:val="Standardskrifttypeiafsnit"/>
    <w:rsid w:val="006F226B"/>
    <w:rPr>
      <w:rFonts w:ascii="Verdana" w:hAnsi="Verdana"/>
      <w:sz w:val="20"/>
    </w:rPr>
  </w:style>
  <w:style w:type="character" w:styleId="Hyperlink">
    <w:name w:val="Hyperlink"/>
    <w:basedOn w:val="Standardskrifttypeiafsnit"/>
    <w:rsid w:val="006F226B"/>
    <w:rPr>
      <w:rFonts w:ascii="Verdana" w:hAnsi="Verdana"/>
      <w:color w:val="0000FF"/>
      <w:sz w:val="20"/>
      <w:u w:val="single"/>
    </w:rPr>
  </w:style>
  <w:style w:type="character" w:customStyle="1" w:styleId="A3">
    <w:name w:val="A3"/>
    <w:basedOn w:val="Standardskrifttypeiafsnit"/>
    <w:rsid w:val="00274FFC"/>
    <w:rPr>
      <w:rFonts w:ascii="Minion Pro" w:eastAsia="Minion Pro" w:hAnsi="Minion Pro" w:cs="Minion Pro"/>
      <w:color w:val="000000"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rsid w:val="00274FFC"/>
    <w:rPr>
      <w:rFonts w:ascii="Verdana" w:hAnsi="Verdana"/>
      <w:sz w:val="16"/>
    </w:rPr>
  </w:style>
  <w:style w:type="paragraph" w:styleId="Markeringsbobletekst">
    <w:name w:val="Balloon Text"/>
    <w:basedOn w:val="Normal"/>
    <w:link w:val="MarkeringsbobletekstTegn"/>
    <w:rsid w:val="005E5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E5CF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0B5A37"/>
    <w:pPr>
      <w:tabs>
        <w:tab w:val="clear" w:pos="9639"/>
      </w:tabs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BesgtHyperlink">
    <w:name w:val="FollowedHyperlink"/>
    <w:basedOn w:val="Standardskrifttypeiafsnit"/>
    <w:rsid w:val="00487B9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06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7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3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1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07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5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0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789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535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08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55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66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30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00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1111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389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786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16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s@nielsen.mail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mmuneplantillaeg11a@ltk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kabelon\El-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El-Brev.dot</Template>
  <TotalTime>45</TotalTime>
  <Pages>1</Pages>
  <Words>1146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Danmarks Naturfredningsforening</vt:lpstr>
    </vt:vector>
  </TitlesOfParts>
  <Company>Danmarks Naturfredningsforening</Company>
  <LinksUpToDate>false</LinksUpToDate>
  <CharactersWithSpaces>8123</CharactersWithSpaces>
  <SharedDoc>false</SharedDoc>
  <HLinks>
    <vt:vector size="6" baseType="variant">
      <vt:variant>
        <vt:i4>196708</vt:i4>
      </vt:variant>
      <vt:variant>
        <vt:i4>0</vt:i4>
      </vt:variant>
      <vt:variant>
        <vt:i4>0</vt:i4>
      </vt:variant>
      <vt:variant>
        <vt:i4>5</vt:i4>
      </vt:variant>
      <vt:variant>
        <vt:lpwstr>mailto:hans@nielsen.mail.dk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Danmarks Naturfredningsforening</dc:title>
  <dc:creator>Hans Nielsen</dc:creator>
  <cp:lastModifiedBy>Hans Nielsen</cp:lastModifiedBy>
  <cp:revision>10</cp:revision>
  <cp:lastPrinted>2015-03-11T14:33:00Z</cp:lastPrinted>
  <dcterms:created xsi:type="dcterms:W3CDTF">2015-03-11T14:17:00Z</dcterms:created>
  <dcterms:modified xsi:type="dcterms:W3CDTF">2015-04-05T11:30:00Z</dcterms:modified>
</cp:coreProperties>
</file>